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358" w:rsidRPr="004B5358" w:rsidRDefault="004B5358" w:rsidP="004B5358">
      <w:pPr>
        <w:tabs>
          <w:tab w:val="left" w:pos="7371"/>
        </w:tabs>
        <w:suppressAutoHyphens w:val="0"/>
        <w:spacing w:line="240" w:lineRule="auto"/>
        <w:jc w:val="right"/>
        <w:rPr>
          <w:rFonts w:ascii="Times New Roman" w:eastAsia="Times New Roman" w:hAnsi="Times New Roman" w:cs="Times New Roman"/>
          <w:noProof/>
          <w:sz w:val="24"/>
          <w:szCs w:val="24"/>
          <w:lang w:eastAsia="lv-LV"/>
        </w:rPr>
      </w:pPr>
      <w:bookmarkStart w:id="0" w:name="_Hlk509410943"/>
    </w:p>
    <w:p w:rsidR="004B5358" w:rsidRPr="004B5358" w:rsidRDefault="004B5358" w:rsidP="004B5358">
      <w:pPr>
        <w:suppressAutoHyphens w:val="0"/>
        <w:spacing w:line="240" w:lineRule="auto"/>
        <w:jc w:val="center"/>
        <w:rPr>
          <w:rFonts w:ascii="Times New Roman" w:eastAsia="Times New Roman" w:hAnsi="Times New Roman" w:cs="Times New Roman"/>
          <w:noProof/>
          <w:sz w:val="24"/>
          <w:szCs w:val="24"/>
          <w:lang w:eastAsia="lv-LV"/>
        </w:rPr>
      </w:pPr>
      <w:r w:rsidRPr="004B5358">
        <w:rPr>
          <w:rFonts w:ascii="Times New Roman" w:eastAsia="Times New Roman" w:hAnsi="Times New Roman" w:cs="Times New Roman"/>
          <w:noProof/>
          <w:sz w:val="24"/>
          <w:szCs w:val="24"/>
          <w:lang w:eastAsia="lv-LV"/>
        </w:rPr>
        <w:drawing>
          <wp:inline distT="0" distB="0" distL="0" distR="0" wp14:anchorId="470EB89C" wp14:editId="1ACD1330">
            <wp:extent cx="461010" cy="536575"/>
            <wp:effectExtent l="0" t="0" r="0" b="0"/>
            <wp:docPr id="6" name="Attēls 6"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536575"/>
                    </a:xfrm>
                    <a:prstGeom prst="rect">
                      <a:avLst/>
                    </a:prstGeom>
                    <a:noFill/>
                    <a:ln>
                      <a:noFill/>
                    </a:ln>
                  </pic:spPr>
                </pic:pic>
              </a:graphicData>
            </a:graphic>
          </wp:inline>
        </w:drawing>
      </w:r>
    </w:p>
    <w:p w:rsidR="004B5358" w:rsidRPr="004B5358" w:rsidRDefault="004B5358" w:rsidP="004B5358">
      <w:pPr>
        <w:suppressAutoHyphens w:val="0"/>
        <w:spacing w:line="240" w:lineRule="auto"/>
        <w:jc w:val="center"/>
        <w:rPr>
          <w:rFonts w:ascii="Times New Roman" w:eastAsia="Times New Roman" w:hAnsi="Times New Roman" w:cs="Times New Roman"/>
          <w:b/>
          <w:sz w:val="20"/>
          <w:szCs w:val="20"/>
          <w:lang w:eastAsia="lv-LV"/>
        </w:rPr>
      </w:pPr>
      <w:r w:rsidRPr="004B5358">
        <w:rPr>
          <w:rFonts w:ascii="Times New Roman" w:eastAsia="Times New Roman" w:hAnsi="Times New Roman" w:cs="Times New Roman"/>
          <w:b/>
          <w:sz w:val="20"/>
          <w:szCs w:val="20"/>
          <w:lang w:eastAsia="lv-LV"/>
        </w:rPr>
        <w:t>ROJAS NOVADA DOME</w:t>
      </w:r>
    </w:p>
    <w:p w:rsidR="004B5358" w:rsidRPr="004B5358" w:rsidRDefault="004B5358" w:rsidP="004B5358">
      <w:pPr>
        <w:suppressAutoHyphens w:val="0"/>
        <w:spacing w:line="240" w:lineRule="auto"/>
        <w:jc w:val="center"/>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Reģistrācijas Nr. 90002644930</w:t>
      </w:r>
    </w:p>
    <w:p w:rsidR="004B5358" w:rsidRPr="004B5358" w:rsidRDefault="004B5358" w:rsidP="004B5358">
      <w:pPr>
        <w:suppressAutoHyphens w:val="0"/>
        <w:spacing w:line="240" w:lineRule="auto"/>
        <w:jc w:val="center"/>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Zvejnieku iela 3, Roja, Rojas novads, Latvija, LV - 3264</w:t>
      </w:r>
    </w:p>
    <w:p w:rsidR="004B5358" w:rsidRPr="004B5358" w:rsidRDefault="004B5358" w:rsidP="004B5358">
      <w:pPr>
        <w:pBdr>
          <w:bottom w:val="single" w:sz="8" w:space="6" w:color="000000"/>
        </w:pBdr>
        <w:suppressAutoHyphens w:val="0"/>
        <w:spacing w:line="240" w:lineRule="auto"/>
        <w:jc w:val="center"/>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 xml:space="preserve">Tālrunis: +371 63232050, </w:t>
      </w:r>
      <w:smartTag w:uri="schemas-tilde-lv/tildestengine" w:element="veidnes">
        <w:smartTagPr>
          <w:attr w:name="id" w:val="-1"/>
          <w:attr w:name="baseform" w:val="fakss"/>
          <w:attr w:name="text" w:val="fakss"/>
        </w:smartTagPr>
        <w:r w:rsidRPr="004B5358">
          <w:rPr>
            <w:rFonts w:ascii="Times New Roman" w:eastAsia="Times New Roman" w:hAnsi="Times New Roman" w:cs="Times New Roman"/>
            <w:sz w:val="24"/>
            <w:szCs w:val="24"/>
            <w:lang w:eastAsia="lv-LV"/>
          </w:rPr>
          <w:t>fakss</w:t>
        </w:r>
      </w:smartTag>
      <w:r w:rsidRPr="004B5358">
        <w:rPr>
          <w:rFonts w:ascii="Times New Roman" w:eastAsia="Times New Roman" w:hAnsi="Times New Roman" w:cs="Times New Roman"/>
          <w:sz w:val="24"/>
          <w:szCs w:val="24"/>
          <w:lang w:eastAsia="lv-LV"/>
        </w:rPr>
        <w:t>: +371 63232054, e - pasts: roja@roja.lv</w:t>
      </w:r>
    </w:p>
    <w:p w:rsidR="004B5358" w:rsidRPr="004B5358" w:rsidRDefault="004B5358" w:rsidP="004B5358">
      <w:pPr>
        <w:suppressAutoHyphens w:val="0"/>
        <w:spacing w:line="240" w:lineRule="auto"/>
        <w:jc w:val="center"/>
        <w:rPr>
          <w:rFonts w:ascii="Times New Roman" w:eastAsia="Times New Roman" w:hAnsi="Times New Roman" w:cs="Times New Roman"/>
          <w:sz w:val="20"/>
          <w:szCs w:val="20"/>
          <w:lang w:eastAsia="lv-LV"/>
        </w:rPr>
      </w:pPr>
      <w:r w:rsidRPr="004B5358">
        <w:rPr>
          <w:rFonts w:ascii="Times New Roman" w:eastAsia="Times New Roman" w:hAnsi="Times New Roman" w:cs="Times New Roman"/>
          <w:sz w:val="20"/>
          <w:szCs w:val="20"/>
          <w:lang w:eastAsia="lv-LV"/>
        </w:rPr>
        <w:t>Rojā</w:t>
      </w:r>
    </w:p>
    <w:p w:rsidR="004B5358" w:rsidRPr="004B5358" w:rsidRDefault="004B5358" w:rsidP="004B5358">
      <w:pPr>
        <w:spacing w:line="100" w:lineRule="atLeast"/>
        <w:jc w:val="center"/>
        <w:rPr>
          <w:rFonts w:ascii="Times New Roman" w:eastAsia="Times New Roman" w:hAnsi="Times New Roman" w:cs="Times New Roman"/>
          <w:b/>
          <w:kern w:val="1"/>
          <w:sz w:val="28"/>
          <w:szCs w:val="28"/>
          <w:lang w:eastAsia="ar-SA"/>
        </w:rPr>
      </w:pPr>
    </w:p>
    <w:p w:rsidR="004B5358" w:rsidRPr="004B5358" w:rsidRDefault="004B5358" w:rsidP="004B5358">
      <w:pPr>
        <w:spacing w:line="100" w:lineRule="atLeast"/>
        <w:jc w:val="center"/>
        <w:rPr>
          <w:rFonts w:ascii="Times New Roman" w:eastAsia="Times New Roman" w:hAnsi="Times New Roman" w:cs="Times New Roman"/>
          <w:b/>
          <w:kern w:val="1"/>
          <w:sz w:val="28"/>
          <w:szCs w:val="28"/>
          <w:lang w:eastAsia="ar-SA"/>
        </w:rPr>
      </w:pPr>
      <w:r w:rsidRPr="004B5358">
        <w:rPr>
          <w:rFonts w:ascii="Times New Roman" w:eastAsia="Times New Roman" w:hAnsi="Times New Roman" w:cs="Times New Roman"/>
          <w:b/>
          <w:kern w:val="1"/>
          <w:sz w:val="28"/>
          <w:szCs w:val="28"/>
          <w:lang w:eastAsia="ar-SA"/>
        </w:rPr>
        <w:t>SAISTOŠIE NOTEIKUMI</w:t>
      </w:r>
    </w:p>
    <w:p w:rsidR="004B5358" w:rsidRPr="004B5358" w:rsidRDefault="004B5358" w:rsidP="004B5358">
      <w:pPr>
        <w:spacing w:line="100" w:lineRule="atLeast"/>
        <w:jc w:val="center"/>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novadā</w:t>
      </w:r>
    </w:p>
    <w:p w:rsidR="004B5358" w:rsidRPr="004B5358" w:rsidRDefault="004B5358" w:rsidP="004B5358">
      <w:pPr>
        <w:spacing w:line="100" w:lineRule="atLeast"/>
        <w:jc w:val="both"/>
        <w:rPr>
          <w:rFonts w:ascii="Times New Roman" w:eastAsia="Times New Roman" w:hAnsi="Times New Roman" w:cs="Times New Roman"/>
          <w:kern w:val="1"/>
          <w:sz w:val="24"/>
          <w:szCs w:val="24"/>
          <w:lang w:eastAsia="ar-SA"/>
        </w:rPr>
      </w:pPr>
    </w:p>
    <w:p w:rsidR="004B5358" w:rsidRPr="004B5358" w:rsidRDefault="004B5358" w:rsidP="004B5358">
      <w:pPr>
        <w:keepNext/>
        <w:suppressAutoHyphens w:val="0"/>
        <w:spacing w:line="240" w:lineRule="auto"/>
        <w:jc w:val="right"/>
        <w:outlineLvl w:val="3"/>
        <w:rPr>
          <w:rFonts w:ascii="Times New Roman" w:eastAsia="Arial Unicode MS" w:hAnsi="Times New Roman" w:cs="Times New Roman"/>
          <w:b/>
          <w:sz w:val="24"/>
          <w:szCs w:val="24"/>
        </w:rPr>
      </w:pPr>
      <w:r w:rsidRPr="004B5358">
        <w:rPr>
          <w:rFonts w:ascii="Times New Roman" w:eastAsia="Arial Unicode MS" w:hAnsi="Times New Roman" w:cs="Times New Roman"/>
          <w:b/>
          <w:bCs/>
          <w:sz w:val="24"/>
          <w:szCs w:val="24"/>
        </w:rPr>
        <w:tab/>
      </w:r>
      <w:r w:rsidRPr="004B5358">
        <w:rPr>
          <w:rFonts w:ascii="Times New Roman" w:eastAsia="Arial Unicode MS" w:hAnsi="Times New Roman" w:cs="Times New Roman"/>
          <w:b/>
          <w:bCs/>
          <w:sz w:val="24"/>
          <w:szCs w:val="24"/>
        </w:rPr>
        <w:tab/>
      </w:r>
      <w:r w:rsidRPr="004B5358">
        <w:rPr>
          <w:rFonts w:ascii="Times New Roman" w:eastAsia="Arial Unicode MS" w:hAnsi="Times New Roman" w:cs="Times New Roman"/>
          <w:b/>
          <w:bCs/>
          <w:sz w:val="24"/>
          <w:szCs w:val="24"/>
        </w:rPr>
        <w:tab/>
      </w:r>
      <w:r w:rsidRPr="004B5358">
        <w:rPr>
          <w:rFonts w:ascii="Times New Roman" w:eastAsia="Arial Unicode MS" w:hAnsi="Times New Roman" w:cs="Times New Roman"/>
          <w:b/>
          <w:bCs/>
          <w:sz w:val="24"/>
          <w:szCs w:val="24"/>
        </w:rPr>
        <w:tab/>
      </w:r>
      <w:r w:rsidRPr="004B5358">
        <w:rPr>
          <w:rFonts w:ascii="Times New Roman" w:eastAsia="Arial Unicode MS" w:hAnsi="Times New Roman" w:cs="Times New Roman"/>
          <w:b/>
          <w:bCs/>
          <w:sz w:val="24"/>
          <w:szCs w:val="24"/>
        </w:rPr>
        <w:tab/>
      </w:r>
      <w:r w:rsidRPr="004B5358">
        <w:rPr>
          <w:rFonts w:ascii="Times New Roman" w:eastAsia="Arial Unicode MS" w:hAnsi="Times New Roman" w:cs="Times New Roman"/>
          <w:b/>
          <w:bCs/>
          <w:sz w:val="24"/>
          <w:szCs w:val="24"/>
        </w:rPr>
        <w:tab/>
      </w:r>
      <w:r w:rsidRPr="004B5358">
        <w:rPr>
          <w:rFonts w:ascii="Times New Roman" w:eastAsia="Arial Unicode MS" w:hAnsi="Times New Roman" w:cs="Times New Roman"/>
          <w:b/>
          <w:bCs/>
          <w:sz w:val="24"/>
          <w:szCs w:val="24"/>
        </w:rPr>
        <w:tab/>
      </w:r>
      <w:r w:rsidRPr="004B5358">
        <w:rPr>
          <w:rFonts w:ascii="Times New Roman" w:eastAsia="Arial Unicode MS" w:hAnsi="Times New Roman" w:cs="Times New Roman"/>
          <w:b/>
          <w:sz w:val="24"/>
          <w:szCs w:val="24"/>
        </w:rPr>
        <w:t xml:space="preserve"> Nr.5/2018</w:t>
      </w:r>
    </w:p>
    <w:p w:rsidR="004B5358" w:rsidRPr="004B5358" w:rsidRDefault="004B5358" w:rsidP="004B5358">
      <w:pPr>
        <w:spacing w:line="100" w:lineRule="atLeast"/>
        <w:jc w:val="both"/>
        <w:rPr>
          <w:rFonts w:ascii="Times New Roman" w:eastAsia="Times New Roman" w:hAnsi="Times New Roman" w:cs="Times New Roman"/>
          <w:kern w:val="1"/>
          <w:sz w:val="24"/>
          <w:szCs w:val="24"/>
          <w:lang w:eastAsia="ar-SA"/>
        </w:rPr>
      </w:pPr>
    </w:p>
    <w:p w:rsidR="004B5358" w:rsidRPr="004B5358" w:rsidRDefault="004B5358" w:rsidP="004B5358">
      <w:pPr>
        <w:spacing w:line="100" w:lineRule="atLeast"/>
        <w:jc w:val="righ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caps/>
          <w:kern w:val="1"/>
          <w:sz w:val="24"/>
          <w:szCs w:val="24"/>
          <w:lang w:eastAsia="ar-SA"/>
        </w:rPr>
        <w:t>Apstiprināts</w:t>
      </w:r>
    </w:p>
    <w:p w:rsidR="004B5358" w:rsidRPr="004B5358" w:rsidRDefault="004B5358" w:rsidP="004B5358">
      <w:pPr>
        <w:spacing w:line="100" w:lineRule="atLeast"/>
        <w:jc w:val="righ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ar Rojas novada domes</w:t>
      </w:r>
    </w:p>
    <w:p w:rsidR="004B5358" w:rsidRPr="004B5358" w:rsidRDefault="004B5358" w:rsidP="004B5358">
      <w:pPr>
        <w:spacing w:line="100" w:lineRule="atLeast"/>
        <w:jc w:val="righ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2018.gada 17.jūlijā</w:t>
      </w:r>
    </w:p>
    <w:p w:rsidR="004B5358" w:rsidRPr="004B5358" w:rsidRDefault="004B5358" w:rsidP="004B5358">
      <w:pPr>
        <w:spacing w:line="100" w:lineRule="atLeast"/>
        <w:jc w:val="righ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sēdes lēmumu Nr.119 (</w:t>
      </w:r>
      <w:smartTag w:uri="schemas-tilde-lv/tildestengine" w:element="veidnes">
        <w:smartTagPr>
          <w:attr w:name="id" w:val="-1"/>
          <w:attr w:name="baseform" w:val="protokols"/>
          <w:attr w:name="text" w:val="protokols"/>
        </w:smartTagPr>
        <w:r w:rsidRPr="004B5358">
          <w:rPr>
            <w:rFonts w:ascii="Times New Roman" w:eastAsia="Times New Roman" w:hAnsi="Times New Roman" w:cs="Times New Roman"/>
            <w:kern w:val="1"/>
            <w:sz w:val="24"/>
            <w:szCs w:val="24"/>
            <w:lang w:eastAsia="ar-SA"/>
          </w:rPr>
          <w:t>protokols</w:t>
        </w:r>
      </w:smartTag>
      <w:r w:rsidRPr="004B5358">
        <w:rPr>
          <w:rFonts w:ascii="Times New Roman" w:eastAsia="Times New Roman" w:hAnsi="Times New Roman" w:cs="Times New Roman"/>
          <w:kern w:val="1"/>
          <w:sz w:val="24"/>
          <w:szCs w:val="24"/>
          <w:lang w:eastAsia="ar-SA"/>
        </w:rPr>
        <w:t xml:space="preserve"> Nr.7)</w:t>
      </w:r>
    </w:p>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p>
    <w:p w:rsidR="004B5358" w:rsidRPr="004B5358" w:rsidRDefault="004B5358" w:rsidP="004B5358">
      <w:pPr>
        <w:spacing w:line="100" w:lineRule="atLeast"/>
        <w:jc w:val="center"/>
        <w:rPr>
          <w:rFonts w:ascii="Times New Roman" w:eastAsia="Times New Roman" w:hAnsi="Times New Roman" w:cs="Times New Roman"/>
          <w:b/>
          <w:kern w:val="1"/>
          <w:sz w:val="28"/>
          <w:szCs w:val="28"/>
          <w:lang w:eastAsia="ar-SA"/>
        </w:rPr>
      </w:pPr>
      <w:bookmarkStart w:id="1" w:name="_Hlk481498928"/>
      <w:r w:rsidRPr="004B5358">
        <w:rPr>
          <w:rFonts w:ascii="Times New Roman" w:eastAsia="Times New Roman" w:hAnsi="Times New Roman" w:cs="Times New Roman"/>
          <w:b/>
          <w:kern w:val="1"/>
          <w:sz w:val="28"/>
          <w:szCs w:val="28"/>
          <w:lang w:eastAsia="ar-SA"/>
        </w:rPr>
        <w:t>Grozījumi 16.01.2018. saistošajos noteikumos Nr.1/2018 „Par Rojas novada domes 2018.gada budžeta plānu”</w:t>
      </w:r>
    </w:p>
    <w:p w:rsidR="004B5358" w:rsidRPr="004B5358" w:rsidRDefault="004B5358" w:rsidP="004B5358">
      <w:pPr>
        <w:spacing w:line="100" w:lineRule="atLeast"/>
        <w:jc w:val="center"/>
        <w:rPr>
          <w:rFonts w:ascii="Times New Roman" w:eastAsia="Times New Roman" w:hAnsi="Times New Roman" w:cs="Times New Roman"/>
          <w:b/>
          <w:kern w:val="1"/>
          <w:sz w:val="28"/>
          <w:szCs w:val="28"/>
          <w:lang w:eastAsia="ar-SA"/>
        </w:rPr>
      </w:pPr>
    </w:p>
    <w:bookmarkEnd w:id="1"/>
    <w:p w:rsidR="004B5358" w:rsidRPr="004B5358" w:rsidRDefault="004B5358" w:rsidP="004B5358">
      <w:pPr>
        <w:spacing w:line="100" w:lineRule="atLeast"/>
        <w:jc w:val="center"/>
        <w:rPr>
          <w:rFonts w:ascii="Times New Roman" w:eastAsia="Times New Roman" w:hAnsi="Times New Roman" w:cs="Times New Roman"/>
          <w:b/>
          <w:kern w:val="1"/>
          <w:sz w:val="28"/>
          <w:szCs w:val="28"/>
          <w:lang w:eastAsia="ar-SA"/>
        </w:rPr>
      </w:pPr>
    </w:p>
    <w:p w:rsidR="004B5358" w:rsidRPr="004B5358" w:rsidRDefault="004B5358" w:rsidP="004B5358">
      <w:pPr>
        <w:spacing w:line="240" w:lineRule="auto"/>
        <w:jc w:val="righ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Izdoti saskaņā ar likuma „Par pašvaldībām”21.panta 2.punktu un 46.pantu,</w:t>
      </w:r>
    </w:p>
    <w:p w:rsidR="004B5358" w:rsidRPr="004B5358" w:rsidRDefault="004B5358" w:rsidP="004B5358">
      <w:pPr>
        <w:spacing w:line="240" w:lineRule="auto"/>
        <w:jc w:val="right"/>
        <w:rPr>
          <w:rFonts w:ascii="Times New Roman" w:eastAsia="Times New Roman" w:hAnsi="Times New Roman" w:cs="Times New Roman"/>
          <w:i/>
          <w:kern w:val="1"/>
          <w:sz w:val="24"/>
          <w:szCs w:val="24"/>
          <w:lang w:eastAsia="ar-SA"/>
        </w:rPr>
      </w:pPr>
      <w:r w:rsidRPr="004B5358">
        <w:rPr>
          <w:rFonts w:ascii="Times New Roman" w:eastAsia="Times New Roman" w:hAnsi="Times New Roman" w:cs="Times New Roman"/>
          <w:kern w:val="1"/>
          <w:sz w:val="24"/>
          <w:szCs w:val="24"/>
          <w:lang w:eastAsia="ar-SA"/>
        </w:rPr>
        <w:t>un likumu „Par pašvaldības budžetiem”</w:t>
      </w:r>
    </w:p>
    <w:p w:rsidR="004B5358" w:rsidRPr="004B5358" w:rsidRDefault="004B5358" w:rsidP="004B5358">
      <w:pPr>
        <w:autoSpaceDE w:val="0"/>
        <w:autoSpaceDN w:val="0"/>
        <w:adjustRightInd w:val="0"/>
        <w:spacing w:line="100" w:lineRule="atLeast"/>
        <w:jc w:val="center"/>
        <w:rPr>
          <w:rFonts w:ascii="Times New Roman" w:eastAsia="Times New Roman" w:hAnsi="Times New Roman" w:cs="Times New Roman"/>
          <w:kern w:val="1"/>
          <w:sz w:val="24"/>
          <w:szCs w:val="24"/>
          <w:lang w:eastAsia="ar-SA"/>
        </w:rPr>
      </w:pPr>
    </w:p>
    <w:p w:rsidR="004B5358" w:rsidRPr="004B5358" w:rsidRDefault="004B5358" w:rsidP="004B5358">
      <w:pPr>
        <w:spacing w:line="240" w:lineRule="auto"/>
        <w:jc w:val="right"/>
        <w:rPr>
          <w:rFonts w:ascii="Times New Roman" w:eastAsia="Times New Roman" w:hAnsi="Times New Roman" w:cs="Times New Roman"/>
          <w:kern w:val="1"/>
          <w:sz w:val="24"/>
          <w:szCs w:val="24"/>
          <w:lang w:eastAsia="ar-SA"/>
        </w:rPr>
      </w:pPr>
    </w:p>
    <w:p w:rsidR="004B5358" w:rsidRPr="004B5358" w:rsidRDefault="004B5358" w:rsidP="004B5358">
      <w:pPr>
        <w:suppressAutoHyphens w:val="0"/>
        <w:spacing w:line="240" w:lineRule="auto"/>
        <w:ind w:firstLine="709"/>
        <w:rPr>
          <w:rFonts w:ascii="Times New Roman" w:eastAsia="Calibri" w:hAnsi="Times New Roman" w:cs="Times New Roman"/>
          <w:sz w:val="24"/>
          <w:szCs w:val="24"/>
        </w:rPr>
      </w:pPr>
      <w:r w:rsidRPr="004B5358">
        <w:rPr>
          <w:rFonts w:ascii="Times New Roman" w:eastAsia="Calibri" w:hAnsi="Times New Roman" w:cs="Times New Roman"/>
          <w:sz w:val="24"/>
          <w:szCs w:val="24"/>
        </w:rPr>
        <w:t>Izdarīt 2018.gada 16.janvāra saistošajos noteikumos Nr.1/2018 “Par Rojas novada domes 2018.gada budžeta plānu” šādus grozījumus:</w:t>
      </w:r>
    </w:p>
    <w:p w:rsidR="004B5358" w:rsidRPr="004B5358" w:rsidRDefault="004B5358" w:rsidP="004B5358">
      <w:pPr>
        <w:suppressAutoHyphens w:val="0"/>
        <w:spacing w:line="240" w:lineRule="auto"/>
        <w:contextualSpacing/>
        <w:jc w:val="both"/>
        <w:rPr>
          <w:rFonts w:ascii="Times New Roman" w:eastAsia="Calibri" w:hAnsi="Times New Roman" w:cs="Times New Roman"/>
          <w:sz w:val="24"/>
          <w:szCs w:val="24"/>
          <w:highlight w:val="yellow"/>
        </w:rPr>
      </w:pPr>
    </w:p>
    <w:p w:rsidR="004B5358" w:rsidRPr="004B5358" w:rsidRDefault="004B5358" w:rsidP="004F181B">
      <w:pPr>
        <w:numPr>
          <w:ilvl w:val="0"/>
          <w:numId w:val="1"/>
        </w:numPr>
        <w:suppressAutoHyphens w:val="0"/>
        <w:spacing w:line="240" w:lineRule="auto"/>
        <w:ind w:left="0" w:firstLine="0"/>
        <w:contextualSpacing/>
        <w:jc w:val="both"/>
        <w:rPr>
          <w:rFonts w:ascii="Times New Roman" w:eastAsia="Calibri" w:hAnsi="Times New Roman" w:cs="Times New Roman"/>
          <w:sz w:val="24"/>
          <w:szCs w:val="24"/>
        </w:rPr>
      </w:pPr>
      <w:bookmarkStart w:id="2" w:name="_Hlk481496689"/>
      <w:r w:rsidRPr="004B5358">
        <w:rPr>
          <w:rFonts w:ascii="Times New Roman" w:eastAsia="Calibri" w:hAnsi="Times New Roman" w:cs="Times New Roman"/>
          <w:sz w:val="24"/>
          <w:szCs w:val="24"/>
        </w:rPr>
        <w:t xml:space="preserve">Izteikt 2.punktu šādā redakcijā: </w:t>
      </w:r>
    </w:p>
    <w:bookmarkEnd w:id="2"/>
    <w:p w:rsidR="004B5358" w:rsidRPr="004B5358" w:rsidRDefault="004B5358" w:rsidP="004B5358">
      <w:pPr>
        <w:suppressAutoHyphens w:val="0"/>
        <w:spacing w:line="240" w:lineRule="auto"/>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“2. Apstiprināt Rojas novada pašvaldības pamatbudžetu 2018. gadam šādā apmērā (Izteikt 1.pielikumu jaunā redakcijā):</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 kārtējā gada ieņēmumi – 5 314 925,00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2.2. kārtējā gada izdevumi – 7 687 134,00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2.3. naudas līdzekļu atlikums uz gada sākumu – 306 659,00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2. Izteikt 3.punktu šādā redakcijā: </w:t>
      </w:r>
    </w:p>
    <w:p w:rsidR="004B5358" w:rsidRPr="004B5358" w:rsidRDefault="004B5358" w:rsidP="004B5358">
      <w:pPr>
        <w:suppressAutoHyphens w:val="0"/>
        <w:spacing w:line="240" w:lineRule="auto"/>
        <w:contextualSpacing/>
        <w:jc w:val="both"/>
        <w:rPr>
          <w:rFonts w:ascii="Times New Roman" w:eastAsia="Calibri" w:hAnsi="Times New Roman" w:cs="Times New Roman"/>
          <w:sz w:val="24"/>
          <w:szCs w:val="24"/>
        </w:rPr>
      </w:pPr>
      <w:r w:rsidRPr="004B5358">
        <w:rPr>
          <w:rFonts w:eastAsia="Calibri" w:cs="Times New Roman"/>
        </w:rPr>
        <w:t xml:space="preserve">“ </w:t>
      </w:r>
      <w:r w:rsidRPr="004B5358">
        <w:rPr>
          <w:rFonts w:ascii="Times New Roman" w:eastAsia="Calibri" w:hAnsi="Times New Roman" w:cs="Times New Roman"/>
          <w:sz w:val="24"/>
          <w:szCs w:val="24"/>
        </w:rPr>
        <w:t>3.</w:t>
      </w:r>
      <w:r w:rsidRPr="004B5358">
        <w:rPr>
          <w:rFonts w:ascii="Times New Roman" w:eastAsia="Calibri" w:hAnsi="Times New Roman" w:cs="Times New Roman"/>
        </w:rPr>
        <w:t xml:space="preserve"> </w:t>
      </w:r>
      <w:r w:rsidRPr="004B5358">
        <w:rPr>
          <w:rFonts w:ascii="Times New Roman" w:eastAsia="Calibri" w:hAnsi="Times New Roman" w:cs="Times New Roman"/>
          <w:sz w:val="24"/>
          <w:szCs w:val="24"/>
        </w:rPr>
        <w:t>Apstiprināt Rojas novada domes speciālo budžetu (īpašiem mērķiem iezīmētos līdzekļus) 2018. gadam šādā apmērā (2.pielikums):</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3.1. kārtējā gada ieņēmumi – 99 597,00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3.2. kārtējā gada izdevumi – 127 295,00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3.3. naudas līdzekļu atlikums uz gada sākumu – 39 915,00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3. Izteikt 4.punktu šādā redakcijā: </w:t>
      </w:r>
    </w:p>
    <w:p w:rsidR="004B5358" w:rsidRPr="004B5358" w:rsidRDefault="004B5358" w:rsidP="004B5358">
      <w:pPr>
        <w:suppressAutoHyphens w:val="0"/>
        <w:spacing w:line="240" w:lineRule="auto"/>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“4. Apstiprināt Rojas novada pašvaldība  ziedojumu un dāvinājumu budžetu 2018. gadam šādā apmērā (Izteikt 3.pielikumu jaunā redakcijā):</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4.1. kārtējā gada ieņēmumi – 0,00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4.2. kārtējā gada izdevumi – 7 355,00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4.3. naudas līdzekļu atlikums uz gada sākumu – 7 355,00 euro.”</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p>
    <w:p w:rsidR="004B5358" w:rsidRPr="004B5358" w:rsidRDefault="004B5358" w:rsidP="004F181B">
      <w:pPr>
        <w:numPr>
          <w:ilvl w:val="0"/>
          <w:numId w:val="4"/>
        </w:numPr>
        <w:suppressAutoHyphens w:val="0"/>
        <w:spacing w:line="240" w:lineRule="auto"/>
        <w:ind w:left="284"/>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Apstiprināt Rojas novada domes aizņēmumus 2018. gadam šādā apmērā – 399 816,00 euro (4.pielikums).</w:t>
      </w:r>
    </w:p>
    <w:p w:rsidR="004B5358" w:rsidRPr="004B5358" w:rsidRDefault="004B5358" w:rsidP="004B5358">
      <w:pPr>
        <w:spacing w:line="240" w:lineRule="auto"/>
        <w:jc w:val="both"/>
        <w:rPr>
          <w:rFonts w:ascii="Times New Roman" w:eastAsia="Times New Roman" w:hAnsi="Times New Roman" w:cs="Times New Roman"/>
          <w:kern w:val="1"/>
          <w:sz w:val="24"/>
          <w:szCs w:val="24"/>
          <w:lang w:eastAsia="ar-SA"/>
        </w:rPr>
      </w:pPr>
    </w:p>
    <w:p w:rsidR="004B5358" w:rsidRPr="004B5358" w:rsidRDefault="004B5358" w:rsidP="004F181B">
      <w:pPr>
        <w:numPr>
          <w:ilvl w:val="0"/>
          <w:numId w:val="4"/>
        </w:numPr>
        <w:suppressAutoHyphens w:val="0"/>
        <w:spacing w:line="240" w:lineRule="auto"/>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rsidR="004B5358" w:rsidRPr="004B5358" w:rsidRDefault="004B5358" w:rsidP="004B5358">
      <w:pPr>
        <w:suppressAutoHyphens w:val="0"/>
        <w:spacing w:line="240" w:lineRule="auto"/>
        <w:contextualSpacing/>
        <w:jc w:val="both"/>
        <w:rPr>
          <w:rFonts w:ascii="Times New Roman" w:eastAsia="Calibri" w:hAnsi="Times New Roman" w:cs="Times New Roman"/>
          <w:sz w:val="24"/>
          <w:szCs w:val="24"/>
        </w:rPr>
      </w:pPr>
    </w:p>
    <w:p w:rsidR="004B5358" w:rsidRPr="004B5358" w:rsidRDefault="004B5358" w:rsidP="004F181B">
      <w:pPr>
        <w:numPr>
          <w:ilvl w:val="0"/>
          <w:numId w:val="4"/>
        </w:numPr>
        <w:suppressAutoHyphens w:val="0"/>
        <w:spacing w:line="240" w:lineRule="auto"/>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Saistošie noteikumi par pašvaldības budžeta apstiprināšanu un budžeta grozījumiem stājas spēkā nākamajā dienā pēc to parakstīšanas, ja tajos nav noteikts cits spēkā stāšanās laiks, tiem jābūt brīvi pieejamiem pašvaldības domes ēkā, un tie publicējami pašvaldības mājaslapā internetā www.roja.lv.</w:t>
      </w:r>
    </w:p>
    <w:p w:rsidR="004B5358" w:rsidRPr="004B5358" w:rsidRDefault="004B5358" w:rsidP="004B5358">
      <w:pPr>
        <w:spacing w:line="240" w:lineRule="auto"/>
        <w:ind w:left="993" w:hanging="426"/>
        <w:jc w:val="both"/>
        <w:rPr>
          <w:rFonts w:ascii="Times New Roman" w:eastAsia="Times New Roman" w:hAnsi="Times New Roman" w:cs="Times New Roman"/>
          <w:kern w:val="1"/>
          <w:sz w:val="24"/>
          <w:szCs w:val="24"/>
          <w:lang w:eastAsia="ar-SA"/>
        </w:rPr>
      </w:pPr>
    </w:p>
    <w:p w:rsidR="004B5358" w:rsidRDefault="004B5358" w:rsidP="004B5358">
      <w:pPr>
        <w:suppressAutoHyphens w:val="0"/>
        <w:spacing w:line="293" w:lineRule="atLeast"/>
        <w:jc w:val="both"/>
        <w:rPr>
          <w:rFonts w:ascii="Times New Roman" w:eastAsia="Times New Roman" w:hAnsi="Times New Roman" w:cs="Times New Roman"/>
          <w:color w:val="000000"/>
          <w:sz w:val="24"/>
          <w:szCs w:val="24"/>
          <w:lang w:eastAsia="lv-LV"/>
        </w:rPr>
      </w:pPr>
    </w:p>
    <w:p w:rsidR="008F674F" w:rsidRPr="004B5358" w:rsidRDefault="008F674F" w:rsidP="004B5358">
      <w:pPr>
        <w:suppressAutoHyphens w:val="0"/>
        <w:spacing w:line="293" w:lineRule="atLeast"/>
        <w:jc w:val="both"/>
        <w:rPr>
          <w:rFonts w:ascii="Times New Roman" w:eastAsia="Times New Roman" w:hAnsi="Times New Roman" w:cs="Times New Roman"/>
          <w:color w:val="000000"/>
          <w:sz w:val="24"/>
          <w:szCs w:val="24"/>
          <w:lang w:eastAsia="lv-LV"/>
        </w:rPr>
      </w:pPr>
    </w:p>
    <w:p w:rsidR="004B5358" w:rsidRPr="00B94D54" w:rsidRDefault="004B5358" w:rsidP="004B5358">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008F674F">
        <w:rPr>
          <w:rFonts w:ascii="Times New Roman" w:hAnsi="Times New Roman" w:cs="Times New Roman"/>
          <w:sz w:val="24"/>
        </w:rPr>
        <w:tab/>
      </w:r>
      <w:r w:rsidR="008F674F">
        <w:rPr>
          <w:rFonts w:ascii="Times New Roman" w:hAnsi="Times New Roman" w:cs="Times New Roman"/>
          <w:sz w:val="24"/>
        </w:rPr>
        <w:tab/>
      </w:r>
      <w:r w:rsidRPr="00B94D54">
        <w:rPr>
          <w:rFonts w:ascii="Times New Roman" w:hAnsi="Times New Roman" w:cs="Times New Roman"/>
          <w:sz w:val="24"/>
        </w:rPr>
        <w:tab/>
      </w:r>
      <w:r w:rsidRPr="00AC19A4">
        <w:rPr>
          <w:rFonts w:ascii="Times New Roman" w:hAnsi="Times New Roman" w:cs="Times New Roman"/>
          <w:sz w:val="24"/>
          <w:szCs w:val="24"/>
        </w:rPr>
        <w:t>E.Kārkliņa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4B5358" w:rsidRPr="00B94D54" w:rsidRDefault="004B5358" w:rsidP="004B5358">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270AB5" w:rsidRPr="004B5358" w:rsidRDefault="00270AB5" w:rsidP="004B5358">
      <w:pPr>
        <w:suppressAutoHyphens w:val="0"/>
        <w:spacing w:line="293" w:lineRule="atLeast"/>
        <w:jc w:val="both"/>
        <w:rPr>
          <w:rFonts w:ascii="Times New Roman" w:eastAsia="Times New Roman" w:hAnsi="Times New Roman" w:cs="Times New Roman"/>
          <w:color w:val="000000"/>
          <w:sz w:val="24"/>
          <w:szCs w:val="24"/>
          <w:lang w:eastAsia="lv-LV"/>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tabs>
          <w:tab w:val="left" w:pos="1134"/>
        </w:tabs>
        <w:suppressAutoHyphens w:val="0"/>
        <w:spacing w:line="293" w:lineRule="atLeast"/>
        <w:jc w:val="both"/>
        <w:rPr>
          <w:rFonts w:ascii="Times New Roman" w:eastAsia="Times New Roman" w:hAnsi="Times New Roman" w:cs="Times New Roman"/>
          <w:color w:val="000000"/>
          <w:sz w:val="24"/>
          <w:szCs w:val="24"/>
          <w:lang w:eastAsia="lv-LV"/>
        </w:rPr>
      </w:pPr>
      <w:r w:rsidRPr="004B5358">
        <w:rPr>
          <w:rFonts w:ascii="Times New Roman" w:eastAsia="Calibri" w:hAnsi="Times New Roman" w:cs="Times New Roman"/>
          <w:sz w:val="24"/>
          <w:szCs w:val="24"/>
        </w:rPr>
        <w:t xml:space="preserve"> </w:t>
      </w: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br w:type="page"/>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lastRenderedPageBreak/>
        <w:t>1.pielikums</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t>Rojas novada domes</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bookmarkStart w:id="3" w:name="_Hlk519773900"/>
      <w:r w:rsidRPr="004B5358">
        <w:rPr>
          <w:rFonts w:ascii="Times New Roman" w:eastAsia="Calibri" w:hAnsi="Times New Roman" w:cs="Times New Roman"/>
          <w:sz w:val="20"/>
          <w:szCs w:val="20"/>
        </w:rPr>
        <w:t>17.07.2018. saistošajiem noteikumiem Nr.5/2018</w:t>
      </w:r>
      <w:bookmarkEnd w:id="3"/>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4"/>
          <w:szCs w:val="24"/>
        </w:rPr>
      </w:pPr>
    </w:p>
    <w:p w:rsidR="004B5358" w:rsidRPr="004B5358" w:rsidRDefault="004B5358" w:rsidP="004B5358">
      <w:pPr>
        <w:suppressAutoHyphens w:val="0"/>
        <w:spacing w:line="240" w:lineRule="auto"/>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Rojas novada domes 2018. gada pamatbudžets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409"/>
        <w:gridCol w:w="1683"/>
        <w:gridCol w:w="2909"/>
        <w:gridCol w:w="1683"/>
      </w:tblGrid>
      <w:tr w:rsidR="004B5358" w:rsidRPr="004B5358" w:rsidTr="00EA3C66">
        <w:tc>
          <w:tcPr>
            <w:tcW w:w="1231"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Kods</w:t>
            </w:r>
          </w:p>
        </w:tc>
        <w:tc>
          <w:tcPr>
            <w:tcW w:w="2409"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Pozīcijas nosaukums</w:t>
            </w:r>
          </w:p>
        </w:tc>
        <w:tc>
          <w:tcPr>
            <w:tcW w:w="1683"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 xml:space="preserve">Apstiprinātais 2018. gada plāns, </w:t>
            </w:r>
            <w:r w:rsidRPr="004B5358">
              <w:rPr>
                <w:rFonts w:ascii="Times New Roman" w:eastAsia="Calibri" w:hAnsi="Times New Roman" w:cs="Times New Roman"/>
                <w:b/>
                <w:i/>
                <w:sz w:val="24"/>
                <w:szCs w:val="24"/>
              </w:rPr>
              <w:t>euro</w:t>
            </w:r>
          </w:p>
        </w:tc>
        <w:tc>
          <w:tcPr>
            <w:tcW w:w="2909"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Grozījumi, euro</w:t>
            </w:r>
          </w:p>
        </w:tc>
        <w:tc>
          <w:tcPr>
            <w:tcW w:w="1683"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Apstiprinātais 2018. gada plāns ar grozījumiem, euro</w:t>
            </w:r>
          </w:p>
        </w:tc>
      </w:tr>
      <w:tr w:rsidR="004B5358" w:rsidRPr="004B5358" w:rsidTr="00EA3C66">
        <w:trPr>
          <w:trHeight w:val="629"/>
        </w:trPr>
        <w:tc>
          <w:tcPr>
            <w:tcW w:w="1231"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w:t>
            </w:r>
          </w:p>
        </w:tc>
        <w:tc>
          <w:tcPr>
            <w:tcW w:w="2409"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IEŅĒMUMI UN GADA SĀKUMA ATLIKUMS KOPĀ</w:t>
            </w: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4 097 378,00</w:t>
            </w:r>
          </w:p>
        </w:tc>
        <w:tc>
          <w:tcPr>
            <w:tcW w:w="2909"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5 621 584,00</w:t>
            </w:r>
          </w:p>
        </w:tc>
      </w:tr>
      <w:tr w:rsidR="004B5358" w:rsidRPr="004B5358" w:rsidTr="00EA3C66">
        <w:trPr>
          <w:trHeight w:val="629"/>
        </w:trPr>
        <w:tc>
          <w:tcPr>
            <w:tcW w:w="1231"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rPr>
            </w:pPr>
            <w:r w:rsidRPr="004B5358">
              <w:rPr>
                <w:rFonts w:ascii="Times New Roman" w:eastAsia="Calibri" w:hAnsi="Times New Roman" w:cs="Times New Roman"/>
                <w:b/>
              </w:rPr>
              <w:t>F20010000 AS</w:t>
            </w:r>
          </w:p>
        </w:tc>
        <w:tc>
          <w:tcPr>
            <w:tcW w:w="2409"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Naudas līdzekļu atlikums uz gada sākumu</w:t>
            </w: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306 659,00</w:t>
            </w:r>
          </w:p>
        </w:tc>
        <w:tc>
          <w:tcPr>
            <w:tcW w:w="2909"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306 659,00</w:t>
            </w:r>
          </w:p>
        </w:tc>
      </w:tr>
      <w:tr w:rsidR="004B5358" w:rsidRPr="004B5358" w:rsidTr="00EA3C66">
        <w:trPr>
          <w:trHeight w:val="629"/>
        </w:trPr>
        <w:tc>
          <w:tcPr>
            <w:tcW w:w="1231"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I.1</w:t>
            </w:r>
          </w:p>
        </w:tc>
        <w:tc>
          <w:tcPr>
            <w:tcW w:w="2409"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KĀRTĒJIE GADA IEŅĒMUMI</w:t>
            </w: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3 790 719,00</w:t>
            </w:r>
          </w:p>
        </w:tc>
        <w:tc>
          <w:tcPr>
            <w:tcW w:w="2909"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+ 1523 206,00</w:t>
            </w: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5 314 925,00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1.0.</w:t>
            </w:r>
          </w:p>
        </w:tc>
        <w:tc>
          <w:tcPr>
            <w:tcW w:w="2409"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Nodokļu ieņēmumi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2 133 167,00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2 139 167,00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1.0.0.0.</w:t>
            </w:r>
          </w:p>
        </w:tc>
        <w:tc>
          <w:tcPr>
            <w:tcW w:w="2409"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Iedzīvotāju ienākuma nodoklis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1 825 491,00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1 825 491,00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1.1.1.1.</w:t>
            </w:r>
          </w:p>
        </w:tc>
        <w:tc>
          <w:tcPr>
            <w:tcW w:w="2409" w:type="dxa"/>
            <w:shd w:val="clear" w:color="auto" w:fill="auto"/>
            <w:vAlign w:val="center"/>
          </w:tcPr>
          <w:p w:rsidR="004B5358" w:rsidRPr="004B5358" w:rsidRDefault="004B5358" w:rsidP="004B5358">
            <w:pPr>
              <w:suppressAutoHyphens w:val="0"/>
              <w:spacing w:after="200"/>
              <w:ind w:hanging="11"/>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Saņemts no Valsts kases sadales konta iepriekšējā gada nesadalītais iedzīvotāju ienākuma nodokļa atlikums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14 572,00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14 572,00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1.1.1.2.</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Saņemts no Valsts kases sadales konta pārskata gadā ieskaitītais iedzīvotāju ienākuma nodoklis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1 810 919,00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1 810 919,00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4.1.1.0.</w:t>
            </w:r>
          </w:p>
        </w:tc>
        <w:tc>
          <w:tcPr>
            <w:tcW w:w="2409"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Nekustamā īpašuma nodoklis par zemi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201 259,00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+6 000,00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207 259,00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4.1.1.1.</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Nekustamā īpašuma nodokļa par zemi kārtējā saimnieciskā gada ieņēmumi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181 259,00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181 259,00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4.1.1.2.</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Nekustamā īpašuma nodokļa par zemi iepriekšējo gadu parādi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20 000,00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+6 000,00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26 000,00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4.1.2.0.</w:t>
            </w:r>
          </w:p>
        </w:tc>
        <w:tc>
          <w:tcPr>
            <w:tcW w:w="2409"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Nekustamā īpašuma nodoklis par ēkām un inženierbūvēm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78 068,00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78 068,00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4.1.2.1.</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Nekustamā īpašuma nodokļa par ēkām kārtējā gada maksājumi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63 068,00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63 068,00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4.1.2.2.</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Nekustamā īpašuma nodokļa par ēkām </w:t>
            </w:r>
            <w:r w:rsidRPr="004B5358">
              <w:rPr>
                <w:rFonts w:ascii="Times New Roman" w:eastAsia="Times New Roman" w:hAnsi="Times New Roman" w:cs="Times New Roman"/>
                <w:kern w:val="1"/>
                <w:sz w:val="24"/>
                <w:szCs w:val="24"/>
                <w:lang w:eastAsia="ar-SA"/>
              </w:rPr>
              <w:lastRenderedPageBreak/>
              <w:t>iepriekšējo gadu parādi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lastRenderedPageBreak/>
              <w:t>15 000,00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15 000,00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4.1.3.0.</w:t>
            </w:r>
          </w:p>
        </w:tc>
        <w:tc>
          <w:tcPr>
            <w:tcW w:w="2409" w:type="dxa"/>
            <w:shd w:val="clear" w:color="auto" w:fill="auto"/>
            <w:vAlign w:val="center"/>
          </w:tcPr>
          <w:p w:rsidR="004B5358" w:rsidRPr="004B5358" w:rsidRDefault="004B5358" w:rsidP="004B5358">
            <w:pPr>
              <w:suppressAutoHyphens w:val="0"/>
              <w:spacing w:line="240" w:lineRule="auto"/>
              <w:rPr>
                <w:rFonts w:ascii="Times New Roman" w:eastAsia="Times New Roman" w:hAnsi="Times New Roman" w:cs="Times New Roman"/>
                <w:b/>
                <w:sz w:val="24"/>
                <w:szCs w:val="24"/>
                <w:lang w:eastAsia="lv-LV"/>
              </w:rPr>
            </w:pPr>
            <w:r w:rsidRPr="004B5358">
              <w:rPr>
                <w:rFonts w:ascii="Times New Roman" w:eastAsia="Times New Roman" w:hAnsi="Times New Roman" w:cs="Times New Roman"/>
                <w:b/>
                <w:sz w:val="24"/>
                <w:szCs w:val="24"/>
                <w:lang w:eastAsia="lv-LV"/>
              </w:rPr>
              <w:t xml:space="preserve">Nekustamā īpašuma nodoklis par mājokļiem </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28 349,00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28 349,00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4.1.3.1.</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Nekustamā īpašuma nodokļa par mājokļiem kārtējā saimnieciskā gada ieņēmumi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26 349,00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26 349,00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4.1.3.2.</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Nekustamā īpašuma nodokļa par mājokļiem parādi par iepriekšējiem gadiem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2 000,00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2 000,00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2.0.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proofErr w:type="spellStart"/>
            <w:r w:rsidRPr="004B5358">
              <w:rPr>
                <w:rFonts w:ascii="Times New Roman" w:eastAsia="Times New Roman" w:hAnsi="Times New Roman" w:cs="Times New Roman"/>
                <w:b/>
                <w:kern w:val="1"/>
                <w:sz w:val="24"/>
                <w:szCs w:val="24"/>
                <w:lang w:eastAsia="ar-SA"/>
              </w:rPr>
              <w:t>Nenodokļu</w:t>
            </w:r>
            <w:proofErr w:type="spellEnd"/>
            <w:r w:rsidRPr="004B5358">
              <w:rPr>
                <w:rFonts w:ascii="Times New Roman" w:eastAsia="Times New Roman" w:hAnsi="Times New Roman" w:cs="Times New Roman"/>
                <w:b/>
                <w:kern w:val="1"/>
                <w:sz w:val="24"/>
                <w:szCs w:val="24"/>
                <w:lang w:eastAsia="ar-SA"/>
              </w:rPr>
              <w:t xml:space="preserve"> ieņēmumi</w:t>
            </w:r>
          </w:p>
        </w:tc>
        <w:tc>
          <w:tcPr>
            <w:tcW w:w="1683" w:type="dxa"/>
            <w:shd w:val="clear" w:color="auto" w:fill="auto"/>
          </w:tcPr>
          <w:p w:rsidR="004B5358" w:rsidRPr="004B5358" w:rsidRDefault="004B5358" w:rsidP="004B5358">
            <w:pPr>
              <w:suppressAutoHyphens w:val="0"/>
              <w:spacing w:after="200"/>
              <w:contextualSpacing/>
              <w:jc w:val="center"/>
              <w:rPr>
                <w:rFonts w:eastAsia="Calibri" w:cs="Times New Roman"/>
              </w:rPr>
            </w:pPr>
            <w:r w:rsidRPr="004B5358">
              <w:rPr>
                <w:rFonts w:ascii="Times New Roman" w:eastAsia="Calibri" w:hAnsi="Times New Roman" w:cs="Times New Roman"/>
                <w:b/>
                <w:sz w:val="24"/>
                <w:szCs w:val="24"/>
              </w:rPr>
              <w:t>33 291,00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+16 119,00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49 982,00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9.4.0.0.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Valsts nodevas, kuras ieskaita pašvaldību budžetā</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1 975,00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1 975,00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9.5.0.0.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Pašvaldību nodevas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7 365,00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+1000,00</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8 365,00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10.0.0.0.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Naudas sodi un sankcijas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2 300,00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2 800,00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12.0.0.0.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Pārējie </w:t>
            </w:r>
            <w:proofErr w:type="spellStart"/>
            <w:r w:rsidRPr="004B5358">
              <w:rPr>
                <w:rFonts w:ascii="Times New Roman" w:eastAsia="Times New Roman" w:hAnsi="Times New Roman" w:cs="Times New Roman"/>
                <w:kern w:val="1"/>
                <w:sz w:val="24"/>
                <w:szCs w:val="24"/>
                <w:lang w:eastAsia="ar-SA"/>
              </w:rPr>
              <w:t>nenodokļu</w:t>
            </w:r>
            <w:proofErr w:type="spellEnd"/>
            <w:r w:rsidRPr="004B5358">
              <w:rPr>
                <w:rFonts w:ascii="Times New Roman" w:eastAsia="Times New Roman" w:hAnsi="Times New Roman" w:cs="Times New Roman"/>
                <w:kern w:val="1"/>
                <w:sz w:val="24"/>
                <w:szCs w:val="24"/>
                <w:lang w:eastAsia="ar-SA"/>
              </w:rPr>
              <w:t xml:space="preserve"> ieņēmumi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5 286,00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+130,00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5 416,00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13.0.0.0.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no Valsts (Pašvaldību) īpašuma iznomāšanas, pārdošanas un no nodokļu pamatparāda kapitalizācijas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16 365,00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+15 061,00 </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31 426,00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3.0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Maksas pakalpojumi un citi pašu ieņēmumi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96 976,00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+14 272,00</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111 248,00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21 3.5.1.</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Mācību maksa (pieaugušo izglītība)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1 700,00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1 700,00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21.3.5.2.</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no vecāku maksām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26 000,00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26 000,00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21.3.5.9.</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Pārējie ieņēmumi par izglītības pakalpojumiem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12 600,00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12 600,00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21.3.7.9.</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par pārējo dokumentu izsniegšanu un pārējiem kancelejas pakalpojumiem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21.3.8.1.</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par telpu nomu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27 600,00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27 600,00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21.3.8.3.</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no kustamā īpašuma iznomāšanu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4 550,00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4 550,00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21.3.8.4.</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par zemes nomu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3 500,00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3 500,00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21.3.8.9.</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Pārējie ieņēmumi par nomu un īri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lastRenderedPageBreak/>
              <w:t>21.3.9.2.</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no pacientu iemaksām un sniegtajiem rehabilitācijas un ārstniecības pakalpojumiem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450,00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450,00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21.3.9.3.</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par biļešu realizāciju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9 500,00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200,00</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9 700,00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21.3.9.4.</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par dzīvokļu un komunālajiem pakalpojumiem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550,00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550,00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21.3.9.5.</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Ieņēmumi par projektu īstenošanu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+14 072,00</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14 072,00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21.3.9.9.</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Citi ieņēmumi par maksas pakalpojumiem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7 381,00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7 381,00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21.4.9.0.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Citi iepriekš neklasificētie pašu ieņēmumi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2 245,00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2 245,00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5.0.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proofErr w:type="spellStart"/>
            <w:r w:rsidRPr="004B5358">
              <w:rPr>
                <w:rFonts w:ascii="Times New Roman" w:eastAsia="Times New Roman" w:hAnsi="Times New Roman" w:cs="Times New Roman"/>
                <w:b/>
                <w:kern w:val="1"/>
                <w:sz w:val="24"/>
                <w:szCs w:val="24"/>
                <w:lang w:eastAsia="ar-SA"/>
              </w:rPr>
              <w:t>Transferti</w:t>
            </w:r>
            <w:proofErr w:type="spellEnd"/>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1 527 285,00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+1 487 243,00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3 014 528,00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17.0.0.0.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Pašvaldību saņemtie </w:t>
            </w:r>
            <w:proofErr w:type="spellStart"/>
            <w:r w:rsidRPr="004B5358">
              <w:rPr>
                <w:rFonts w:ascii="Times New Roman" w:eastAsia="Times New Roman" w:hAnsi="Times New Roman" w:cs="Times New Roman"/>
                <w:kern w:val="1"/>
                <w:sz w:val="24"/>
                <w:szCs w:val="24"/>
                <w:lang w:eastAsia="ar-SA"/>
              </w:rPr>
              <w:t>transferti</w:t>
            </w:r>
            <w:proofErr w:type="spellEnd"/>
            <w:r w:rsidRPr="004B5358">
              <w:rPr>
                <w:rFonts w:ascii="Times New Roman" w:eastAsia="Times New Roman" w:hAnsi="Times New Roman" w:cs="Times New Roman"/>
                <w:kern w:val="1"/>
                <w:sz w:val="24"/>
                <w:szCs w:val="24"/>
                <w:lang w:eastAsia="ar-SA"/>
              </w:rPr>
              <w:t xml:space="preserve"> no valsts budžeta daļēji finansētām atsavinātām publiskām personām un no budžeta nefinansētām iestādēm </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52 970,00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52 970,00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18.6.2.0.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Pašvaldības saņemtie valsts budžeta </w:t>
            </w:r>
            <w:proofErr w:type="spellStart"/>
            <w:r w:rsidRPr="004B5358">
              <w:rPr>
                <w:rFonts w:ascii="Times New Roman" w:eastAsia="Times New Roman" w:hAnsi="Times New Roman" w:cs="Times New Roman"/>
                <w:kern w:val="1"/>
                <w:sz w:val="24"/>
                <w:szCs w:val="24"/>
                <w:lang w:eastAsia="ar-SA"/>
              </w:rPr>
              <w:t>transferti</w:t>
            </w:r>
            <w:proofErr w:type="spellEnd"/>
            <w:r w:rsidRPr="004B5358">
              <w:rPr>
                <w:rFonts w:ascii="Times New Roman" w:eastAsia="Times New Roman" w:hAnsi="Times New Roman" w:cs="Times New Roman"/>
                <w:kern w:val="1"/>
                <w:sz w:val="24"/>
                <w:szCs w:val="24"/>
                <w:lang w:eastAsia="ar-SA"/>
              </w:rPr>
              <w:t xml:space="preserve"> noteiktam mērķim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732 006,00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+ 3 500,00 (Latvijas valsts simtgadei)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1 410,00 (Dziesmu svētkiem)</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736 944,00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18.6.3.0.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Pašvaldību no valsts budžeta iestādēm  saņemtie </w:t>
            </w:r>
            <w:proofErr w:type="spellStart"/>
            <w:r w:rsidRPr="004B5358">
              <w:rPr>
                <w:rFonts w:ascii="Times New Roman" w:eastAsia="Times New Roman" w:hAnsi="Times New Roman" w:cs="Times New Roman"/>
                <w:kern w:val="1"/>
                <w:sz w:val="24"/>
                <w:szCs w:val="24"/>
                <w:lang w:eastAsia="ar-SA"/>
              </w:rPr>
              <w:t>transferti</w:t>
            </w:r>
            <w:proofErr w:type="spellEnd"/>
            <w:r w:rsidRPr="004B5358">
              <w:rPr>
                <w:rFonts w:ascii="Times New Roman" w:eastAsia="Times New Roman" w:hAnsi="Times New Roman" w:cs="Times New Roman"/>
                <w:kern w:val="1"/>
                <w:sz w:val="24"/>
                <w:szCs w:val="24"/>
                <w:lang w:eastAsia="ar-SA"/>
              </w:rPr>
              <w:t xml:space="preserve"> Eiropas Savienības politiku instrumentu ārvalstu finanšu palīdzības līdzfinansētajiem projektiem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86 697,00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+97 872,00 (Projekts “Apgaismotas pastaigu takas izveide pludmalē”)</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+144 000,00 (Projekts “Kaltenes kluba pārbūve”)</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+ 1756,00 (Projekts “Esi vesels – ieguldījums tavai nākotnei!”)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+1 225 177,00 (Projekts Rojas brīvdabas estrādes būvniecība”)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+13 500,00 ( Projekts Video drošības novērošanas kameras”)</w:t>
            </w:r>
          </w:p>
          <w:p w:rsidR="004B5358" w:rsidRPr="004B5358" w:rsidRDefault="004B5358" w:rsidP="004B5358">
            <w:pPr>
              <w:suppressAutoHyphens w:val="0"/>
              <w:spacing w:line="240" w:lineRule="auto"/>
              <w:jc w:val="both"/>
              <w:rPr>
                <w:rFonts w:ascii="Times New Roman" w:eastAsia="Times New Roman" w:hAnsi="Times New Roman" w:cs="Times New Roman"/>
                <w:sz w:val="20"/>
                <w:szCs w:val="20"/>
                <w:lang w:eastAsia="lv-LV"/>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1 569 002,00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18.6.4.0.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Pašvaldību budžetā saņemtā dotācijas no pašvaldību finanšu izlīdzināšanas fonda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568 976,00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568 976,00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18.6.9.0.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Pārējie pašvaldību saņemtie valsts budžeta iestāžu </w:t>
            </w:r>
            <w:proofErr w:type="spellStart"/>
            <w:r w:rsidRPr="004B5358">
              <w:rPr>
                <w:rFonts w:ascii="Times New Roman" w:eastAsia="Times New Roman" w:hAnsi="Times New Roman" w:cs="Times New Roman"/>
                <w:kern w:val="1"/>
                <w:sz w:val="24"/>
                <w:szCs w:val="24"/>
                <w:lang w:eastAsia="ar-SA"/>
              </w:rPr>
              <w:t>transferti</w:t>
            </w:r>
            <w:proofErr w:type="spellEnd"/>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31 636,00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31 636,00</w:t>
            </w:r>
          </w:p>
        </w:tc>
      </w:tr>
      <w:tr w:rsidR="004B5358" w:rsidRPr="004B5358" w:rsidTr="00EA3C66">
        <w:tc>
          <w:tcPr>
            <w:tcW w:w="1231"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lastRenderedPageBreak/>
              <w:t>19.2.0.0.</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Pašvaldību budžeta </w:t>
            </w:r>
            <w:proofErr w:type="spellStart"/>
            <w:r w:rsidRPr="004B5358">
              <w:rPr>
                <w:rFonts w:ascii="Times New Roman" w:eastAsia="Times New Roman" w:hAnsi="Times New Roman" w:cs="Times New Roman"/>
                <w:kern w:val="1"/>
                <w:sz w:val="24"/>
                <w:szCs w:val="24"/>
                <w:lang w:eastAsia="ar-SA"/>
              </w:rPr>
              <w:t>transferti</w:t>
            </w:r>
            <w:proofErr w:type="spellEnd"/>
            <w:r w:rsidRPr="004B5358">
              <w:rPr>
                <w:rFonts w:ascii="Times New Roman" w:eastAsia="Times New Roman" w:hAnsi="Times New Roman" w:cs="Times New Roman"/>
                <w:kern w:val="1"/>
                <w:sz w:val="24"/>
                <w:szCs w:val="24"/>
                <w:lang w:eastAsia="ar-SA"/>
              </w:rPr>
              <w:t xml:space="preserve"> no citām pašvaldībām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55 000,00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55 000,00</w:t>
            </w:r>
          </w:p>
        </w:tc>
      </w:tr>
      <w:tr w:rsidR="004B5358" w:rsidRPr="004B5358" w:rsidTr="00EA3C66">
        <w:trPr>
          <w:trHeight w:val="505"/>
        </w:trPr>
        <w:tc>
          <w:tcPr>
            <w:tcW w:w="1231"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II</w:t>
            </w:r>
          </w:p>
        </w:tc>
        <w:tc>
          <w:tcPr>
            <w:tcW w:w="2409"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KĀRTĒJIE GADA IZDEVUMI</w:t>
            </w: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4 556 193,00</w:t>
            </w:r>
          </w:p>
        </w:tc>
        <w:tc>
          <w:tcPr>
            <w:tcW w:w="2909"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7 687 134,00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01.000</w:t>
            </w:r>
          </w:p>
        </w:tc>
        <w:tc>
          <w:tcPr>
            <w:tcW w:w="2409"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Vispārējie valdības dienesti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453 339,00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+5 344,00</w:t>
            </w:r>
          </w:p>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458 683,00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novada domes administrācija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396 732,00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+430,00 (pabalsti)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(pārējie sakari)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-233,00 (auditoru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+300,00 (iekārtas remonts)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-300,00 (pārējie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+2000,00 (izdevumi par precēm)</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807,00 (paklājs laulību zālei)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84,00 (printerim)</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-1500,00 (naudas balvas)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+1500,00 (izdevumi brīvprātīgo iniciatīvu izpildei)</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400 320,00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01.12</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Klientu apkalpošanas centrs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14 728,00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14 728,00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02.1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Deputāti, komitejas, komisijas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24 821,00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24 821,00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02.11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Lauksaimniecības komisija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620,00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620,00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“Esi vesels – ieguldījums tavai nākotnei!”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16 307,00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1756,00 (</w:t>
            </w:r>
            <w:proofErr w:type="spellStart"/>
            <w:r w:rsidRPr="004B5358">
              <w:rPr>
                <w:rFonts w:ascii="Times New Roman" w:eastAsia="Calibri" w:hAnsi="Times New Roman" w:cs="Times New Roman"/>
                <w:sz w:val="20"/>
                <w:szCs w:val="20"/>
              </w:rPr>
              <w:t>adm.izd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32,00 (</w:t>
            </w:r>
            <w:proofErr w:type="spellStart"/>
            <w:r w:rsidRPr="004B5358">
              <w:rPr>
                <w:rFonts w:ascii="Times New Roman" w:eastAsia="Calibri" w:hAnsi="Times New Roman" w:cs="Times New Roman"/>
                <w:sz w:val="20"/>
                <w:szCs w:val="20"/>
              </w:rPr>
              <w:t>adm.izd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-32,00 (vasaras nometnēm)</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18 063,00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P23</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“Mana līdzdalība Rojas nākotnē”</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131,00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131,00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03.000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Sabiedriskā kārtība un drošība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138 746,00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+15 000,00</w:t>
            </w:r>
          </w:p>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153 746,00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03.1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Ugunsdrošības, glābšanas un civilās drošības dienesti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8 504,00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8 504,00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“Droša piekraste un jūra Latvijā un Igaunijā”</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73 730,00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73 730 (transporta būves)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-73 730 (kapitālais remonts)</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73 730,00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04.1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Pašvaldības policija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53 962,00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53 962,00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05.1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Administratīvā komisija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2 550,00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2 550,00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P30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“Video drošības novērošanas kameru ierīkošana”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15 000,00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04.000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Ekonomiskā darbība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119 950,00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+186,00</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120 136,00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06.1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apvienotā būvvalde</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30 013,00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 (piemaksa)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+36,00 (darba devēja VSAOI)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30 199,00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07.1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Transports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63 254,00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63 254,00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08.1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tūrisma informācijas centrs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26 683,00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+120,00 (apkure)</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 (nojumes noma)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 (biedru naudām)</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 (</w:t>
            </w:r>
            <w:proofErr w:type="spellStart"/>
            <w:r w:rsidRPr="004B5358">
              <w:rPr>
                <w:rFonts w:ascii="Times New Roman" w:eastAsia="Calibri" w:hAnsi="Times New Roman" w:cs="Times New Roman"/>
                <w:sz w:val="20"/>
                <w:szCs w:val="20"/>
              </w:rPr>
              <w:t>pašnodarb.personu</w:t>
            </w:r>
            <w:proofErr w:type="spellEnd"/>
            <w:r w:rsidRPr="004B5358">
              <w:rPr>
                <w:rFonts w:ascii="Times New Roman" w:eastAsia="Calibri" w:hAnsi="Times New Roman" w:cs="Times New Roman"/>
                <w:sz w:val="20"/>
                <w:szCs w:val="20"/>
              </w:rPr>
              <w:t xml:space="preserve">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-40,00 (biroja preces)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lastRenderedPageBreak/>
              <w:t>-30,00 (degviela)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-10,00 (remonta un </w:t>
            </w:r>
            <w:proofErr w:type="spellStart"/>
            <w:r w:rsidRPr="004B5358">
              <w:rPr>
                <w:rFonts w:ascii="Times New Roman" w:eastAsia="Calibri" w:hAnsi="Times New Roman" w:cs="Times New Roman"/>
                <w:sz w:val="20"/>
                <w:szCs w:val="20"/>
              </w:rPr>
              <w:t>uzturēš.mat</w:t>
            </w:r>
            <w:proofErr w:type="spellEnd"/>
            <w:r w:rsidRPr="004B5358">
              <w:rPr>
                <w:rFonts w:ascii="Times New Roman" w:eastAsia="Calibri" w:hAnsi="Times New Roman" w:cs="Times New Roman"/>
                <w:sz w:val="20"/>
                <w:szCs w:val="20"/>
              </w:rPr>
              <w:t>.)</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lastRenderedPageBreak/>
              <w:t>26 683,00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06.000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Pašvaldību teritoriju un mājokļu apsaimniekošana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714 280,00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+61 271,00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774 551,00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10.1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Ūdenssaimniecība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765,00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765,00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Ielu apgaismojums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54 307,00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-1000,00 (remontdarbi)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-3000,00 (remonta un </w:t>
            </w:r>
            <w:proofErr w:type="spellStart"/>
            <w:r w:rsidRPr="004B5358">
              <w:rPr>
                <w:rFonts w:ascii="Times New Roman" w:eastAsia="Calibri" w:hAnsi="Times New Roman" w:cs="Times New Roman"/>
                <w:sz w:val="20"/>
                <w:szCs w:val="20"/>
              </w:rPr>
              <w:t>uzturēš.mat</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2000,00 (ielu </w:t>
            </w:r>
            <w:proofErr w:type="spellStart"/>
            <w:r w:rsidRPr="004B5358">
              <w:rPr>
                <w:rFonts w:ascii="Times New Roman" w:eastAsia="Calibri" w:hAnsi="Times New Roman" w:cs="Times New Roman"/>
                <w:sz w:val="20"/>
                <w:szCs w:val="20"/>
              </w:rPr>
              <w:t>apgaism</w:t>
            </w:r>
            <w:proofErr w:type="spellEnd"/>
            <w:r w:rsidRPr="004B5358">
              <w:rPr>
                <w:rFonts w:ascii="Times New Roman" w:eastAsia="Calibri" w:hAnsi="Times New Roman" w:cs="Times New Roman"/>
                <w:sz w:val="20"/>
                <w:szCs w:val="20"/>
              </w:rPr>
              <w:t>.)</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52 307,00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12.1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Labiekārtošanas nodaļa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308 735,00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5500,00 (algas)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700,00 (elektroenerģija)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-6200,00 (atkritumu </w:t>
            </w:r>
            <w:proofErr w:type="spellStart"/>
            <w:r w:rsidRPr="004B5358">
              <w:rPr>
                <w:rFonts w:ascii="Times New Roman" w:eastAsia="Calibri" w:hAnsi="Times New Roman" w:cs="Times New Roman"/>
                <w:sz w:val="20"/>
                <w:szCs w:val="20"/>
              </w:rPr>
              <w:t>apsaimn</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-12088,00 (projekts)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-1000,00 (Kaltenes klubam)</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295 647,00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12.11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Kapu teritorijas uzturēšana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29 389,00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-430,00 (algas)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430,00 (pabalsts)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 (remontdarbi)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1500,00 (</w:t>
            </w:r>
            <w:proofErr w:type="spellStart"/>
            <w:r w:rsidRPr="004B5358">
              <w:rPr>
                <w:rFonts w:ascii="Times New Roman" w:eastAsia="Calibri" w:hAnsi="Times New Roman" w:cs="Times New Roman"/>
                <w:sz w:val="20"/>
                <w:szCs w:val="20"/>
              </w:rPr>
              <w:t>labiekārtošans</w:t>
            </w:r>
            <w:proofErr w:type="spellEnd"/>
            <w:r w:rsidRPr="004B5358">
              <w:rPr>
                <w:rFonts w:ascii="Times New Roman" w:eastAsia="Calibri" w:hAnsi="Times New Roman" w:cs="Times New Roman"/>
                <w:sz w:val="20"/>
                <w:szCs w:val="20"/>
              </w:rPr>
              <w:t xml:space="preserve"> darbi)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 (uzturēšanas materiāli)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-1500,00 (attīstības pasākumi)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29 389,00</w:t>
            </w:r>
          </w:p>
        </w:tc>
      </w:tr>
      <w:tr w:rsidR="004B5358" w:rsidRPr="004B5358" w:rsidTr="00EA3C66">
        <w:tc>
          <w:tcPr>
            <w:tcW w:w="1231" w:type="dxa"/>
            <w:shd w:val="clear" w:color="auto" w:fill="auto"/>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P14</w:t>
            </w:r>
          </w:p>
        </w:tc>
        <w:tc>
          <w:tcPr>
            <w:tcW w:w="2409"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“Apgaismota pastaigu takas izveide Rojas pludmalē”</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94 008,00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94 008,00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P19</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“Dabas tūrisms visiem”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10 199,00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 (</w:t>
            </w:r>
            <w:proofErr w:type="spellStart"/>
            <w:r w:rsidRPr="004B5358">
              <w:rPr>
                <w:rFonts w:ascii="Times New Roman" w:eastAsia="Calibri" w:hAnsi="Times New Roman" w:cs="Times New Roman"/>
                <w:sz w:val="20"/>
                <w:szCs w:val="20"/>
              </w:rPr>
              <w:t>komand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 (</w:t>
            </w:r>
            <w:proofErr w:type="spellStart"/>
            <w:r w:rsidRPr="004B5358">
              <w:rPr>
                <w:rFonts w:ascii="Times New Roman" w:eastAsia="Calibri" w:hAnsi="Times New Roman" w:cs="Times New Roman"/>
                <w:sz w:val="20"/>
                <w:szCs w:val="20"/>
              </w:rPr>
              <w:t>adm.izd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w:t>
            </w:r>
            <w:proofErr w:type="spellStart"/>
            <w:r w:rsidRPr="004B5358">
              <w:rPr>
                <w:rFonts w:ascii="Times New Roman" w:eastAsia="Calibri" w:hAnsi="Times New Roman" w:cs="Times New Roman"/>
                <w:sz w:val="20"/>
                <w:szCs w:val="20"/>
              </w:rPr>
              <w:t>adm.darb.nodroš</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 (</w:t>
            </w:r>
            <w:proofErr w:type="spellStart"/>
            <w:r w:rsidRPr="004B5358">
              <w:rPr>
                <w:rFonts w:ascii="Times New Roman" w:eastAsia="Calibri" w:hAnsi="Times New Roman" w:cs="Times New Roman"/>
                <w:sz w:val="20"/>
                <w:szCs w:val="20"/>
              </w:rPr>
              <w:t>saimn.pamatl</w:t>
            </w:r>
            <w:proofErr w:type="spellEnd"/>
            <w:r w:rsidRPr="004B5358">
              <w:rPr>
                <w:rFonts w:ascii="Times New Roman" w:eastAsia="Calibri" w:hAnsi="Times New Roman" w:cs="Times New Roman"/>
                <w:sz w:val="20"/>
                <w:szCs w:val="20"/>
              </w:rPr>
              <w:t>.)</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10 199,00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w:t>
            </w:r>
            <w:proofErr w:type="spellStart"/>
            <w:r w:rsidRPr="004B5358">
              <w:rPr>
                <w:rFonts w:ascii="Times New Roman" w:eastAsia="Times New Roman" w:hAnsi="Times New Roman" w:cs="Times New Roman"/>
                <w:kern w:val="1"/>
                <w:sz w:val="24"/>
                <w:szCs w:val="24"/>
                <w:lang w:eastAsia="ar-SA"/>
              </w:rPr>
              <w:t>Mazupītes</w:t>
            </w:r>
            <w:proofErr w:type="spellEnd"/>
            <w:r w:rsidRPr="004B5358">
              <w:rPr>
                <w:rFonts w:ascii="Times New Roman" w:eastAsia="Times New Roman" w:hAnsi="Times New Roman" w:cs="Times New Roman"/>
                <w:kern w:val="1"/>
                <w:sz w:val="24"/>
                <w:szCs w:val="24"/>
                <w:lang w:eastAsia="ar-SA"/>
              </w:rPr>
              <w:t xml:space="preserve"> gultnes pārveidošana”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216 877,00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61179,00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278 056,00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P28</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“Piekrastes apsaimniekošanas praktisko aktivitāšu realizēšana”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+14 180,00 (Ģipkas laipas)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14 180,00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08.000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Atpūta, kultūra un reliģija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1 005 292,00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+3 042 447,00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4 048 739,00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13.1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Sporta organizēšana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18 353,00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-387,00 (biedru naudas)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387,00 (mīkstais inventārs)</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18 353,00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14.1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Stadions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129 606,00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(apkure)</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(elektroenerģija)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1000,00 (remontdarbi)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50,00 (IT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200,00 (biedru naudas)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20000,00 (inventārs)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-20000,00 (</w:t>
            </w:r>
            <w:proofErr w:type="spellStart"/>
            <w:r w:rsidRPr="004B5358">
              <w:rPr>
                <w:rFonts w:ascii="Times New Roman" w:eastAsia="Calibri" w:hAnsi="Times New Roman" w:cs="Times New Roman"/>
                <w:sz w:val="20"/>
                <w:szCs w:val="20"/>
              </w:rPr>
              <w:t>saimn.pamatlīdz</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 (datortehnika)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-260,00 (pārējie </w:t>
            </w:r>
            <w:proofErr w:type="spellStart"/>
            <w:r w:rsidRPr="004B5358">
              <w:rPr>
                <w:rFonts w:ascii="Times New Roman" w:eastAsia="Calibri" w:hAnsi="Times New Roman" w:cs="Times New Roman"/>
                <w:sz w:val="20"/>
                <w:szCs w:val="20"/>
              </w:rPr>
              <w:t>pamatlīdz</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10097,00 (papildus darbi laukumos)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141 703,00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15.1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bibliotēka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41 868,00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41 868,00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16.1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Kaltenes bibliotēka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18 258,00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360,00 (piemaksa)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18 618,00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17.1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Muzejs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64 346,00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-40,00 (pārējie </w:t>
            </w:r>
            <w:proofErr w:type="spellStart"/>
            <w:r w:rsidRPr="004B5358">
              <w:rPr>
                <w:rFonts w:ascii="Times New Roman" w:eastAsia="Calibri" w:hAnsi="Times New Roman" w:cs="Times New Roman"/>
                <w:sz w:val="20"/>
                <w:szCs w:val="20"/>
              </w:rPr>
              <w:t>komnadējumi</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lastRenderedPageBreak/>
              <w:t xml:space="preserve">180,00 (izdevumi par transporta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 (veselības izdevumi)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-25,00 (apmācību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-80,00 (administratīvie </w:t>
            </w:r>
            <w:proofErr w:type="spellStart"/>
            <w:r w:rsidRPr="004B5358">
              <w:rPr>
                <w:rFonts w:ascii="Times New Roman" w:eastAsia="Calibri" w:hAnsi="Times New Roman" w:cs="Times New Roman"/>
                <w:sz w:val="20"/>
                <w:szCs w:val="20"/>
              </w:rPr>
              <w:t>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 (biedru naudas)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 (inventārs)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 (remonta materiāli)</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lastRenderedPageBreak/>
              <w:t>64 346,00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P10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“Rojas Jūras zvejniecības muzeja brīvdabas teritorijas labiekārtošana, nodrošinot novada kultūras mantojuma popularizēšanu un pieejamību”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38 554,00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38 554,00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19.1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Muzeja filiāle “Kaltenes klubs”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56 381,00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 (</w:t>
            </w:r>
            <w:proofErr w:type="spellStart"/>
            <w:r w:rsidRPr="004B5358">
              <w:rPr>
                <w:rFonts w:ascii="Times New Roman" w:eastAsia="Calibri" w:hAnsi="Times New Roman" w:cs="Times New Roman"/>
                <w:sz w:val="20"/>
                <w:szCs w:val="20"/>
              </w:rPr>
              <w:t>autoratlīdz.līgumi</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-60,00 (sakaru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120,00 (pasākumu </w:t>
            </w:r>
            <w:proofErr w:type="spellStart"/>
            <w:r w:rsidRPr="004B5358">
              <w:rPr>
                <w:rFonts w:ascii="Times New Roman" w:eastAsia="Calibri" w:hAnsi="Times New Roman" w:cs="Times New Roman"/>
                <w:sz w:val="20"/>
                <w:szCs w:val="20"/>
              </w:rPr>
              <w:t>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 (aparatūras remonts)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60,00 (remontdarbi)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 (biroja preces)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300,00 (</w:t>
            </w:r>
            <w:proofErr w:type="spellStart"/>
            <w:r w:rsidRPr="004B5358">
              <w:rPr>
                <w:rFonts w:ascii="Times New Roman" w:eastAsia="Calibri" w:hAnsi="Times New Roman" w:cs="Times New Roman"/>
                <w:sz w:val="20"/>
                <w:szCs w:val="20"/>
              </w:rPr>
              <w:t>adminitsr.darb.nodr</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207,00 (galdi, soli)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-1500,00 (</w:t>
            </w:r>
            <w:proofErr w:type="spellStart"/>
            <w:r w:rsidRPr="004B5358">
              <w:rPr>
                <w:rFonts w:ascii="Times New Roman" w:eastAsia="Calibri" w:hAnsi="Times New Roman" w:cs="Times New Roman"/>
                <w:sz w:val="20"/>
                <w:szCs w:val="20"/>
              </w:rPr>
              <w:t>saimn.pamatl</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1584,00 (papildus darbi būvniecībā)</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1000,00 (remontdarbi)</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58 402,00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P17</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“Kaltenes kluba pārbūve par jūras kultūras mantojuma ekspozīcijas centru”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116 927,00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116 927,00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18.1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Kultūras centrs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317 359,00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2500,00 (</w:t>
            </w:r>
            <w:proofErr w:type="spellStart"/>
            <w:r w:rsidRPr="004B5358">
              <w:rPr>
                <w:rFonts w:ascii="Times New Roman" w:eastAsia="Calibri" w:hAnsi="Times New Roman" w:cs="Times New Roman"/>
                <w:sz w:val="20"/>
                <w:szCs w:val="20"/>
              </w:rPr>
              <w:t>autoratlīdz.līgumi</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1560,00 (pārējie </w:t>
            </w:r>
            <w:proofErr w:type="spellStart"/>
            <w:r w:rsidRPr="004B5358">
              <w:rPr>
                <w:rFonts w:ascii="Times New Roman" w:eastAsia="Calibri" w:hAnsi="Times New Roman" w:cs="Times New Roman"/>
                <w:sz w:val="20"/>
                <w:szCs w:val="20"/>
              </w:rPr>
              <w:t>admin.izd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-2000,00 (pasākumu </w:t>
            </w:r>
            <w:proofErr w:type="spellStart"/>
            <w:r w:rsidRPr="004B5358">
              <w:rPr>
                <w:rFonts w:ascii="Times New Roman" w:eastAsia="Calibri" w:hAnsi="Times New Roman" w:cs="Times New Roman"/>
                <w:sz w:val="20"/>
                <w:szCs w:val="20"/>
              </w:rPr>
              <w:t>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300,00 (“Zelta </w:t>
            </w:r>
            <w:proofErr w:type="spellStart"/>
            <w:r w:rsidRPr="004B5358">
              <w:rPr>
                <w:rFonts w:ascii="Times New Roman" w:eastAsia="Calibri" w:hAnsi="Times New Roman" w:cs="Times New Roman"/>
                <w:sz w:val="20"/>
                <w:szCs w:val="20"/>
              </w:rPr>
              <w:t>pāri”mūzika</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300,00 (aparatūras remonts)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-300,00 (remontdarbi)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 (biroja preces)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(remonta materiāli)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-402,00 (nāru tērpi)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-7865,00 (attīstības pasākumi)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7865,00 (būvprojekts </w:t>
            </w:r>
            <w:proofErr w:type="spellStart"/>
            <w:r w:rsidRPr="004B5358">
              <w:rPr>
                <w:rFonts w:ascii="Times New Roman" w:eastAsia="Calibri" w:hAnsi="Times New Roman" w:cs="Times New Roman"/>
                <w:sz w:val="20"/>
                <w:szCs w:val="20"/>
              </w:rPr>
              <w:t>kontrukcijām</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18 925,00 (konstrukciju pārbūve)</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337 592,00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18.11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Kultūras centra </w:t>
            </w:r>
            <w:proofErr w:type="spellStart"/>
            <w:r w:rsidRPr="004B5358">
              <w:rPr>
                <w:rFonts w:ascii="Times New Roman" w:eastAsia="Times New Roman" w:hAnsi="Times New Roman" w:cs="Times New Roman"/>
                <w:kern w:val="1"/>
                <w:sz w:val="24"/>
                <w:szCs w:val="24"/>
                <w:lang w:eastAsia="ar-SA"/>
              </w:rPr>
              <w:t>Zvejnieksvētki</w:t>
            </w:r>
            <w:proofErr w:type="spellEnd"/>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20 267,00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345,00 (</w:t>
            </w:r>
            <w:proofErr w:type="spellStart"/>
            <w:r w:rsidRPr="004B5358">
              <w:rPr>
                <w:rFonts w:ascii="Times New Roman" w:eastAsia="Calibri" w:hAnsi="Times New Roman" w:cs="Times New Roman"/>
                <w:sz w:val="20"/>
                <w:szCs w:val="20"/>
              </w:rPr>
              <w:t>uzņ.līgumi</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83,00 (darba devēja VSAOI)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502,00 (nāru tērpi)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300,00 (ēdināšana)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21 497,00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18.12</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“Latvijas valsts simtgades pasākumi”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3500,00 (Senās uguns nakts pasākums)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4 000,00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20.1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Informatīvais izdevums “Banga”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26 126,00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 (</w:t>
            </w:r>
            <w:proofErr w:type="spellStart"/>
            <w:r w:rsidRPr="004B5358">
              <w:rPr>
                <w:rFonts w:ascii="Times New Roman" w:eastAsia="Calibri" w:hAnsi="Times New Roman" w:cs="Times New Roman"/>
                <w:sz w:val="20"/>
                <w:szCs w:val="20"/>
              </w:rPr>
              <w:t>admizde</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 (iekārtu remonts)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26 126,00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lastRenderedPageBreak/>
              <w:t>P24</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“Izstādes “Goda grāmata” izveide”</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4 788,00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4 788,00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P25</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“Vieta sportiskām aktivitātēm”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151 959,00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151 959,00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P29</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“Rojas brīvdabas estrādes būvniecība”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+2966936,00 (Rojas brīvdabas estrādes būvniecība)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20038,00 (būvuzraudzība)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17032,00 (autoruzraudzība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3 004 006,00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09.000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Izglītība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1 837 710,00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+ 6 693,00</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1 844 403,00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PII “Zelta Zivtiņa”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260 044,00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-36,00 (pabalsts)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36,00 (pabalsts no kā aprēķina IIN)</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123,00 (transporta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-123,00 (remontdarbi)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260 044,00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22.1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Rojupes PII “Saulespuķe”</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250 697,00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(pedagogu algas)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440,00 (samaksa par virsstundu darbu)</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1500,00 (piemaksa)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106,00 (darba devēja VSAOI pārējiem darbiniekiem)</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347,00 (darba devēja VSAOI pedagogu algām)</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115,00 (transporta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1000,00 (labiekārtošanas darbi)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-115,00 (pārtikas preces)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253 590,00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23.1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vidusskola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763 369,00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-1400,00 (pedagogu algas)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1400,00 (piemaksa)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750,00 (piemaksa)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180,00 (darba </w:t>
            </w:r>
            <w:proofErr w:type="spellStart"/>
            <w:r w:rsidRPr="004B5358">
              <w:rPr>
                <w:rFonts w:ascii="Times New Roman" w:eastAsia="Calibri" w:hAnsi="Times New Roman" w:cs="Times New Roman"/>
                <w:sz w:val="20"/>
                <w:szCs w:val="20"/>
              </w:rPr>
              <w:t>dev.VSAOI</w:t>
            </w:r>
            <w:proofErr w:type="spellEnd"/>
            <w:r w:rsidRPr="004B5358">
              <w:rPr>
                <w:rFonts w:ascii="Times New Roman" w:eastAsia="Calibri" w:hAnsi="Times New Roman" w:cs="Times New Roman"/>
                <w:sz w:val="20"/>
                <w:szCs w:val="20"/>
              </w:rPr>
              <w:t xml:space="preserve"> </w:t>
            </w:r>
            <w:proofErr w:type="spellStart"/>
            <w:r w:rsidRPr="004B5358">
              <w:rPr>
                <w:rFonts w:ascii="Times New Roman" w:eastAsia="Calibri" w:hAnsi="Times New Roman" w:cs="Times New Roman"/>
                <w:sz w:val="20"/>
                <w:szCs w:val="20"/>
              </w:rPr>
              <w:t>pedag.algām</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-562,00 (</w:t>
            </w:r>
            <w:proofErr w:type="spellStart"/>
            <w:r w:rsidRPr="004B5358">
              <w:rPr>
                <w:rFonts w:ascii="Times New Roman" w:eastAsia="Calibri" w:hAnsi="Times New Roman" w:cs="Times New Roman"/>
                <w:sz w:val="20"/>
                <w:szCs w:val="20"/>
              </w:rPr>
              <w:t>elektroenerģ</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-533,00 (apmācību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-1000,00 (</w:t>
            </w:r>
            <w:proofErr w:type="spellStart"/>
            <w:r w:rsidRPr="004B5358">
              <w:rPr>
                <w:rFonts w:ascii="Times New Roman" w:eastAsia="Calibri" w:hAnsi="Times New Roman" w:cs="Times New Roman"/>
                <w:sz w:val="20"/>
                <w:szCs w:val="20"/>
              </w:rPr>
              <w:t>admin.izd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2642,00 (ēku, būvju un telpu remonts)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(inventārs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w:t>
            </w:r>
            <w:proofErr w:type="spellStart"/>
            <w:r w:rsidRPr="004B5358">
              <w:rPr>
                <w:rFonts w:ascii="Times New Roman" w:eastAsia="Calibri" w:hAnsi="Times New Roman" w:cs="Times New Roman"/>
                <w:sz w:val="20"/>
                <w:szCs w:val="20"/>
              </w:rPr>
              <w:t>admn.darb.nodroš</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533,00 (darba burtnīcas)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-135,00 (</w:t>
            </w:r>
            <w:proofErr w:type="spellStart"/>
            <w:r w:rsidRPr="004B5358">
              <w:rPr>
                <w:rFonts w:ascii="Times New Roman" w:eastAsia="Calibri" w:hAnsi="Times New Roman" w:cs="Times New Roman"/>
                <w:sz w:val="20"/>
                <w:szCs w:val="20"/>
              </w:rPr>
              <w:t>datorprogr</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1197,00 (mācību literatūra)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500,00 (datortehnika)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766 941,00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P13</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“Karjeras atbalsts Rojas vidusskolā”</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7 115,00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-82,00 (</w:t>
            </w:r>
            <w:proofErr w:type="spellStart"/>
            <w:r w:rsidRPr="004B5358">
              <w:rPr>
                <w:rFonts w:ascii="Times New Roman" w:eastAsia="Calibri" w:hAnsi="Times New Roman" w:cs="Times New Roman"/>
                <w:sz w:val="20"/>
                <w:szCs w:val="20"/>
              </w:rPr>
              <w:t>adm.izd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37,00 (biroja preces)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45 (degviela)</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7 115,00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P22</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“Atbalsts izglītojamo individuālo kompetenču attīstībai”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17 445,00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-278,00 (</w:t>
            </w:r>
            <w:proofErr w:type="spellStart"/>
            <w:r w:rsidRPr="004B5358">
              <w:rPr>
                <w:rFonts w:ascii="Times New Roman" w:eastAsia="Calibri" w:hAnsi="Times New Roman" w:cs="Times New Roman"/>
                <w:sz w:val="20"/>
                <w:szCs w:val="20"/>
              </w:rPr>
              <w:t>adm.izd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278,00 (mācību līdz.)</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17 445,00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24.1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Mūzikas un Mākslas skola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219 164,00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200,00 (apkure)</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219 364,00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25.1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sporta skola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96 850,00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+28,00 (piemaksa)</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96 878,00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26.1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Norēķini par izglītību</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106 724,00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106 724,00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lastRenderedPageBreak/>
              <w:t>30.11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BLPJC “Strops”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56 491,00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480,00 (piemaksa)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-45,00 (</w:t>
            </w:r>
            <w:proofErr w:type="spellStart"/>
            <w:r w:rsidRPr="004B5358">
              <w:rPr>
                <w:rFonts w:ascii="Times New Roman" w:eastAsia="Calibri" w:hAnsi="Times New Roman" w:cs="Times New Roman"/>
                <w:sz w:val="20"/>
                <w:szCs w:val="20"/>
              </w:rPr>
              <w:t>apmāc.pakalp</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45,00 (</w:t>
            </w:r>
            <w:proofErr w:type="spellStart"/>
            <w:r w:rsidRPr="004B5358">
              <w:rPr>
                <w:rFonts w:ascii="Times New Roman" w:eastAsia="Calibri" w:hAnsi="Times New Roman" w:cs="Times New Roman"/>
                <w:sz w:val="20"/>
                <w:szCs w:val="20"/>
              </w:rPr>
              <w:t>adm.izd</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-480,00 (</w:t>
            </w:r>
            <w:proofErr w:type="spellStart"/>
            <w:r w:rsidRPr="004B5358">
              <w:rPr>
                <w:rFonts w:ascii="Times New Roman" w:eastAsia="Calibri" w:hAnsi="Times New Roman" w:cs="Times New Roman"/>
                <w:sz w:val="20"/>
                <w:szCs w:val="20"/>
              </w:rPr>
              <w:t>pašnodarb.pers.pakalp</w:t>
            </w:r>
            <w:proofErr w:type="spellEnd"/>
            <w:r w:rsidRPr="004B5358">
              <w:rPr>
                <w:rFonts w:ascii="Times New Roman" w:eastAsia="Calibri" w:hAnsi="Times New Roman" w:cs="Times New Roman"/>
                <w:sz w:val="20"/>
                <w:szCs w:val="20"/>
              </w:rPr>
              <w:t>.)</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56 491,00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31.11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BLPJC “Varavīksne”</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35 788,00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35 788,00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32.11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Melnsila BLPJC</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15 972,00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51,00 (</w:t>
            </w:r>
            <w:proofErr w:type="spellStart"/>
            <w:r w:rsidRPr="004B5358">
              <w:rPr>
                <w:rFonts w:ascii="Times New Roman" w:eastAsia="Calibri" w:hAnsi="Times New Roman" w:cs="Times New Roman"/>
                <w:sz w:val="20"/>
                <w:szCs w:val="20"/>
              </w:rPr>
              <w:t>elektroenerģ</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-51,00 (</w:t>
            </w:r>
            <w:proofErr w:type="spellStart"/>
            <w:r w:rsidRPr="004B5358">
              <w:rPr>
                <w:rFonts w:ascii="Times New Roman" w:eastAsia="Calibri" w:hAnsi="Times New Roman" w:cs="Times New Roman"/>
                <w:sz w:val="20"/>
                <w:szCs w:val="20"/>
              </w:rPr>
              <w:t>saimn.pamatlīdz</w:t>
            </w:r>
            <w:proofErr w:type="spellEnd"/>
            <w:r w:rsidRPr="004B5358">
              <w:rPr>
                <w:rFonts w:ascii="Times New Roman" w:eastAsia="Calibri" w:hAnsi="Times New Roman" w:cs="Times New Roman"/>
                <w:sz w:val="20"/>
                <w:szCs w:val="20"/>
              </w:rPr>
              <w:t>.)</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15 972,00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P26</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”Dabas vides estētikas studija”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6 051,00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6 051,00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P27</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“Jaunieši Rojas attīstībai!”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2 000,00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2 000,00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10.000</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Sociālā aizsardzība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286 876,00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286 876,00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27.1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bāriņtiesa</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36 743,00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36 743,00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28.1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novada sociālais dienests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174 522,00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300,00 (darbība ar nekustamo īpašumu)</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100,00 (nekustamā īpašuma uzturēšana)</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200,00 (remonta un uzturēšanas materiāli)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400,00 (saimnieciskie </w:t>
            </w:r>
            <w:proofErr w:type="spellStart"/>
            <w:r w:rsidRPr="004B5358">
              <w:rPr>
                <w:rFonts w:ascii="Times New Roman" w:eastAsia="Calibri" w:hAnsi="Times New Roman" w:cs="Times New Roman"/>
                <w:sz w:val="20"/>
                <w:szCs w:val="20"/>
              </w:rPr>
              <w:t>pamatl</w:t>
            </w:r>
            <w:proofErr w:type="spellEnd"/>
            <w:r w:rsidRPr="004B5358">
              <w:rPr>
                <w:rFonts w:ascii="Times New Roman" w:eastAsia="Calibri" w:hAnsi="Times New Roman" w:cs="Times New Roman"/>
                <w:sz w:val="20"/>
                <w:szCs w:val="20"/>
              </w:rPr>
              <w:t>.)</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 xml:space="preserve">-1000,00 (samaksa par pārējiem sociālajiem </w:t>
            </w:r>
            <w:proofErr w:type="spellStart"/>
            <w:r w:rsidRPr="004B5358">
              <w:rPr>
                <w:rFonts w:ascii="Times New Roman" w:eastAsia="Calibri" w:hAnsi="Times New Roman" w:cs="Times New Roman"/>
                <w:sz w:val="20"/>
                <w:szCs w:val="20"/>
              </w:rPr>
              <w:t>pakalp</w:t>
            </w:r>
            <w:proofErr w:type="spellEnd"/>
            <w:r w:rsidRPr="004B5358">
              <w:rPr>
                <w:rFonts w:ascii="Times New Roman" w:eastAsia="Calibri" w:hAnsi="Times New Roman" w:cs="Times New Roman"/>
                <w:sz w:val="20"/>
                <w:szCs w:val="20"/>
              </w:rPr>
              <w:t>.)</w:t>
            </w: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174 522,00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28.2.</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Mērķdotācija sociālajiem darbiniekiem</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2 714,00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2 714,00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29.1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Sociālie pabalsti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52 250,00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52 250,00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33.1</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Savstarpējie norēķini sociālos pakalpojumos</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15 660,00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15 660,00</w:t>
            </w:r>
          </w:p>
        </w:tc>
      </w:tr>
      <w:tr w:rsidR="004B5358" w:rsidRPr="004B5358" w:rsidTr="00EA3C66">
        <w:tc>
          <w:tcPr>
            <w:tcW w:w="1231"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P3</w:t>
            </w:r>
          </w:p>
        </w:tc>
        <w:tc>
          <w:tcPr>
            <w:tcW w:w="2409" w:type="dxa"/>
            <w:shd w:val="clear" w:color="auto" w:fill="auto"/>
            <w:vAlign w:val="center"/>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Bezdarbnieki</w:t>
            </w:r>
          </w:p>
        </w:tc>
        <w:tc>
          <w:tcPr>
            <w:tcW w:w="1683"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4 987,00</w:t>
            </w:r>
          </w:p>
        </w:tc>
        <w:tc>
          <w:tcPr>
            <w:tcW w:w="2909" w:type="dxa"/>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4 987,00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b/>
                <w:color w:val="000000"/>
                <w:sz w:val="20"/>
                <w:szCs w:val="20"/>
                <w:lang w:eastAsia="lv-LV"/>
              </w:rPr>
            </w:pPr>
            <w:r w:rsidRPr="004B5358">
              <w:rPr>
                <w:rFonts w:ascii="Times New Roman" w:eastAsia="Times New Roman" w:hAnsi="Times New Roman" w:cs="Times New Roman"/>
                <w:b/>
                <w:color w:val="000000"/>
                <w:sz w:val="20"/>
                <w:szCs w:val="20"/>
                <w:lang w:eastAsia="lv-LV"/>
              </w:rPr>
              <w:t> </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ind w:firstLineChars="100" w:firstLine="221"/>
              <w:jc w:val="both"/>
              <w:rPr>
                <w:rFonts w:ascii="Times New Roman" w:eastAsia="Times New Roman" w:hAnsi="Times New Roman" w:cs="Times New Roman"/>
                <w:b/>
                <w:bCs/>
                <w:color w:val="000000"/>
                <w:lang w:eastAsia="lv-LV"/>
              </w:rPr>
            </w:pPr>
            <w:r w:rsidRPr="004B5358">
              <w:rPr>
                <w:rFonts w:ascii="Times New Roman" w:eastAsia="Times New Roman" w:hAnsi="Times New Roman" w:cs="Times New Roman"/>
                <w:b/>
                <w:bCs/>
                <w:color w:val="000000"/>
                <w:lang w:eastAsia="lv-LV"/>
              </w:rPr>
              <w:t>III. IEŅĒMUMU PĀRSNIEGUMS (+), DEFICĪTS (–) (I – II)</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-765 474,00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-1 606 735,00</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-2 372 209,00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 </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ind w:firstLineChars="100" w:firstLine="221"/>
              <w:jc w:val="both"/>
              <w:rPr>
                <w:rFonts w:ascii="Times New Roman" w:eastAsia="Times New Roman" w:hAnsi="Times New Roman" w:cs="Times New Roman"/>
                <w:b/>
                <w:bCs/>
                <w:color w:val="000000"/>
                <w:lang w:eastAsia="lv-LV"/>
              </w:rPr>
            </w:pPr>
            <w:r w:rsidRPr="004B5358">
              <w:rPr>
                <w:rFonts w:ascii="Times New Roman" w:eastAsia="Times New Roman" w:hAnsi="Times New Roman" w:cs="Times New Roman"/>
                <w:b/>
                <w:bCs/>
                <w:color w:val="000000"/>
                <w:lang w:eastAsia="lv-LV"/>
              </w:rPr>
              <w:t>IV. FINANSĒŠANA</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765 474,00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1 606 735,00</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2 372 209,00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b/>
                <w:color w:val="000000"/>
                <w:sz w:val="20"/>
                <w:szCs w:val="20"/>
                <w:lang w:eastAsia="lv-LV"/>
              </w:rPr>
            </w:pPr>
            <w:r w:rsidRPr="004B5358">
              <w:rPr>
                <w:rFonts w:ascii="Times New Roman" w:eastAsia="Times New Roman" w:hAnsi="Times New Roman" w:cs="Times New Roman"/>
                <w:b/>
                <w:color w:val="000000"/>
                <w:sz w:val="20"/>
                <w:szCs w:val="20"/>
                <w:lang w:eastAsia="lv-LV"/>
              </w:rPr>
              <w:t>F20010000</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b/>
                <w:color w:val="000000"/>
                <w:sz w:val="20"/>
                <w:szCs w:val="20"/>
                <w:lang w:eastAsia="lv-LV"/>
              </w:rPr>
            </w:pPr>
            <w:r w:rsidRPr="004B5358">
              <w:rPr>
                <w:rFonts w:ascii="Times New Roman" w:eastAsia="Times New Roman" w:hAnsi="Times New Roman" w:cs="Times New Roman"/>
                <w:b/>
                <w:color w:val="000000"/>
                <w:sz w:val="20"/>
                <w:szCs w:val="20"/>
                <w:lang w:eastAsia="lv-LV"/>
              </w:rPr>
              <w:t>Naudas līdzekļi</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eastAsia="Calibri" w:cs="Times New Roman"/>
              </w:rPr>
            </w:pPr>
            <w:r w:rsidRPr="004B5358">
              <w:rPr>
                <w:rFonts w:ascii="Times New Roman" w:eastAsia="Calibri" w:hAnsi="Times New Roman" w:cs="Times New Roman"/>
                <w:b/>
                <w:sz w:val="24"/>
                <w:szCs w:val="24"/>
              </w:rPr>
              <w:t>295 469,00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-88 102,00</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207 367,00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F21010000 AS</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NL atlikums gada sākumā</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2 326,00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2 326,00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F21010000 PB</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NL atlikums gada beigās</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2 000,00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2 000,00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b/>
                <w:color w:val="000000"/>
                <w:sz w:val="20"/>
                <w:szCs w:val="20"/>
                <w:lang w:eastAsia="lv-LV"/>
              </w:rPr>
            </w:pPr>
            <w:r w:rsidRPr="004B5358">
              <w:rPr>
                <w:rFonts w:ascii="Times New Roman" w:eastAsia="Times New Roman" w:hAnsi="Times New Roman" w:cs="Times New Roman"/>
                <w:b/>
                <w:color w:val="000000"/>
                <w:sz w:val="20"/>
                <w:szCs w:val="20"/>
                <w:lang w:eastAsia="lv-LV"/>
              </w:rPr>
              <w:t>F22010000</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b/>
                <w:color w:val="000000"/>
                <w:sz w:val="20"/>
                <w:szCs w:val="20"/>
                <w:lang w:eastAsia="lv-LV"/>
              </w:rPr>
            </w:pPr>
            <w:r w:rsidRPr="004B5358">
              <w:rPr>
                <w:rFonts w:ascii="Times New Roman" w:eastAsia="Times New Roman" w:hAnsi="Times New Roman" w:cs="Times New Roman"/>
                <w:b/>
                <w:color w:val="000000"/>
                <w:sz w:val="20"/>
                <w:szCs w:val="20"/>
                <w:lang w:eastAsia="lv-LV"/>
              </w:rPr>
              <w:t>Pieprasījuma noguldījumi</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295 143,00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-88 102,00</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207 041,00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F22010000 AS</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Pieprasījuma noguldījuma atlikums gada sākumā</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304 333,00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304 333,00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F22010000 PB</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Pieprasījuma noguldījuma atlikums perioda beigās</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9 190,00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88 102,00</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97 292,00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b/>
                <w:color w:val="000000"/>
                <w:sz w:val="20"/>
                <w:szCs w:val="20"/>
                <w:lang w:eastAsia="lv-LV"/>
              </w:rPr>
            </w:pPr>
            <w:r w:rsidRPr="004B5358">
              <w:rPr>
                <w:rFonts w:ascii="Times New Roman" w:eastAsia="Times New Roman" w:hAnsi="Times New Roman" w:cs="Times New Roman"/>
                <w:b/>
                <w:color w:val="000000"/>
                <w:sz w:val="20"/>
                <w:szCs w:val="20"/>
                <w:lang w:eastAsia="lv-LV"/>
              </w:rPr>
              <w:t>F40020000</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b/>
                <w:color w:val="000000"/>
                <w:sz w:val="20"/>
                <w:szCs w:val="20"/>
                <w:lang w:eastAsia="lv-LV"/>
              </w:rPr>
            </w:pPr>
            <w:r w:rsidRPr="004B5358">
              <w:rPr>
                <w:rFonts w:ascii="Times New Roman" w:eastAsia="Times New Roman" w:hAnsi="Times New Roman" w:cs="Times New Roman"/>
                <w:b/>
                <w:color w:val="000000"/>
                <w:sz w:val="20"/>
                <w:szCs w:val="20"/>
                <w:lang w:eastAsia="lv-LV"/>
              </w:rPr>
              <w:t>Aizņēmumi</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eastAsia="Calibri" w:cs="Times New Roman"/>
              </w:rPr>
            </w:pPr>
            <w:r w:rsidRPr="004B5358">
              <w:rPr>
                <w:rFonts w:ascii="Times New Roman" w:eastAsia="Calibri" w:hAnsi="Times New Roman" w:cs="Times New Roman"/>
                <w:b/>
                <w:sz w:val="24"/>
                <w:szCs w:val="24"/>
              </w:rPr>
              <w:t>470 005,00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0"/>
                <w:szCs w:val="20"/>
              </w:rPr>
            </w:pPr>
            <w:r w:rsidRPr="004B5358">
              <w:rPr>
                <w:rFonts w:ascii="Times New Roman" w:eastAsia="Calibri" w:hAnsi="Times New Roman" w:cs="Times New Roman"/>
                <w:b/>
                <w:sz w:val="20"/>
                <w:szCs w:val="20"/>
              </w:rPr>
              <w:t>1 694 837,00</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2 164 842,00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F40020010</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Saņemtie aizņēmumi</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627 949,00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1 875 530,00 (Rojas brīvdabas estrādes būvniecībai)</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61 179,00 (</w:t>
            </w:r>
            <w:proofErr w:type="spellStart"/>
            <w:r w:rsidRPr="004B5358">
              <w:rPr>
                <w:rFonts w:ascii="Times New Roman" w:eastAsia="Calibri" w:hAnsi="Times New Roman" w:cs="Times New Roman"/>
                <w:sz w:val="20"/>
                <w:szCs w:val="20"/>
              </w:rPr>
              <w:t>Mazupītes</w:t>
            </w:r>
            <w:proofErr w:type="spellEnd"/>
            <w:r w:rsidRPr="004B5358">
              <w:rPr>
                <w:rFonts w:ascii="Times New Roman" w:eastAsia="Calibri" w:hAnsi="Times New Roman" w:cs="Times New Roman"/>
                <w:sz w:val="20"/>
                <w:szCs w:val="20"/>
              </w:rPr>
              <w:t xml:space="preserve"> gultnes pārveidošanai)</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2 564 658,00</w:t>
            </w:r>
          </w:p>
        </w:tc>
      </w:tr>
      <w:tr w:rsidR="004B5358" w:rsidRPr="004B5358" w:rsidTr="00EA3C66">
        <w:tc>
          <w:tcPr>
            <w:tcW w:w="1231"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F40020020</w:t>
            </w:r>
          </w:p>
        </w:tc>
        <w:tc>
          <w:tcPr>
            <w:tcW w:w="2409" w:type="dxa"/>
            <w:tcBorders>
              <w:top w:val="single" w:sz="4" w:space="0" w:color="auto"/>
              <w:left w:val="single" w:sz="4" w:space="0" w:color="auto"/>
              <w:bottom w:val="single" w:sz="4" w:space="0" w:color="auto"/>
              <w:right w:val="single" w:sz="4" w:space="0" w:color="auto"/>
            </w:tcBorders>
            <w:vAlign w:val="center"/>
          </w:tcPr>
          <w:p w:rsidR="004B5358" w:rsidRPr="004B5358" w:rsidRDefault="004B5358" w:rsidP="004B5358">
            <w:pPr>
              <w:suppressAutoHyphens w:val="0"/>
              <w:spacing w:line="240" w:lineRule="auto"/>
              <w:jc w:val="both"/>
              <w:rPr>
                <w:rFonts w:ascii="Times New Roman" w:eastAsia="Times New Roman" w:hAnsi="Times New Roman" w:cs="Times New Roman"/>
                <w:color w:val="000000"/>
                <w:sz w:val="20"/>
                <w:szCs w:val="20"/>
                <w:lang w:eastAsia="lv-LV"/>
              </w:rPr>
            </w:pPr>
            <w:r w:rsidRPr="004B5358">
              <w:rPr>
                <w:rFonts w:ascii="Times New Roman" w:eastAsia="Times New Roman" w:hAnsi="Times New Roman" w:cs="Times New Roman"/>
                <w:color w:val="000000"/>
                <w:sz w:val="20"/>
                <w:szCs w:val="20"/>
                <w:lang w:eastAsia="lv-LV"/>
              </w:rPr>
              <w:t>Saņemto aizņēmumu atmaksa</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157 944,00</w:t>
            </w:r>
          </w:p>
        </w:tc>
        <w:tc>
          <w:tcPr>
            <w:tcW w:w="2909"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97 872,00 (Apgaismotas pastaigu takas)</w:t>
            </w:r>
          </w:p>
          <w:p w:rsidR="004B5358" w:rsidRPr="004B5358" w:rsidRDefault="004B5358" w:rsidP="004B5358">
            <w:pPr>
              <w:suppressAutoHyphens w:val="0"/>
              <w:spacing w:after="200"/>
              <w:contextualSpacing/>
              <w:jc w:val="center"/>
              <w:rPr>
                <w:rFonts w:ascii="Times New Roman" w:eastAsia="Calibri" w:hAnsi="Times New Roman" w:cs="Times New Roman"/>
                <w:sz w:val="20"/>
                <w:szCs w:val="20"/>
              </w:rPr>
            </w:pPr>
            <w:r w:rsidRPr="004B5358">
              <w:rPr>
                <w:rFonts w:ascii="Times New Roman" w:eastAsia="Calibri" w:hAnsi="Times New Roman" w:cs="Times New Roman"/>
                <w:sz w:val="20"/>
                <w:szCs w:val="20"/>
              </w:rPr>
              <w:t>144 000,00 (Kaltenes kluba pārbūve)</w:t>
            </w:r>
          </w:p>
        </w:tc>
        <w:tc>
          <w:tcPr>
            <w:tcW w:w="1683" w:type="dxa"/>
            <w:tcBorders>
              <w:top w:val="single" w:sz="4" w:space="0" w:color="auto"/>
              <w:left w:val="single" w:sz="4" w:space="0" w:color="auto"/>
              <w:bottom w:val="single" w:sz="4" w:space="0" w:color="auto"/>
              <w:right w:val="single" w:sz="4" w:space="0" w:color="auto"/>
            </w:tcBorders>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399 816,00</w:t>
            </w:r>
          </w:p>
        </w:tc>
      </w:tr>
    </w:tbl>
    <w:p w:rsidR="004B5358" w:rsidRDefault="004B5358" w:rsidP="004B5358">
      <w:pPr>
        <w:suppressAutoHyphens w:val="0"/>
        <w:autoSpaceDE w:val="0"/>
        <w:autoSpaceDN w:val="0"/>
        <w:adjustRightInd w:val="0"/>
        <w:spacing w:line="23" w:lineRule="atLeast"/>
        <w:jc w:val="both"/>
        <w:rPr>
          <w:rFonts w:ascii="Times New Roman" w:hAnsi="Times New Roman" w:cs="Times New Roman"/>
          <w:sz w:val="24"/>
          <w:szCs w:val="24"/>
        </w:rPr>
      </w:pPr>
    </w:p>
    <w:p w:rsidR="004B5358" w:rsidRPr="00B94D54" w:rsidRDefault="004B5358" w:rsidP="004B5358">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Pr="00B94D54">
        <w:rPr>
          <w:rFonts w:ascii="Times New Roman" w:hAnsi="Times New Roman" w:cs="Times New Roman"/>
          <w:sz w:val="24"/>
        </w:rPr>
        <w:t xml:space="preserve">                      </w:t>
      </w:r>
      <w:r w:rsidRPr="00B94D54">
        <w:rPr>
          <w:rFonts w:ascii="Times New Roman" w:hAnsi="Times New Roman" w:cs="Times New Roman"/>
          <w:sz w:val="24"/>
        </w:rPr>
        <w:tab/>
      </w:r>
      <w:r w:rsidRPr="00AC19A4">
        <w:rPr>
          <w:rFonts w:ascii="Times New Roman" w:hAnsi="Times New Roman" w:cs="Times New Roman"/>
          <w:sz w:val="24"/>
          <w:szCs w:val="24"/>
        </w:rPr>
        <w:t>E.Kārkliņa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4B5358" w:rsidRPr="008F674F" w:rsidRDefault="004B5358" w:rsidP="008F674F">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lastRenderedPageBreak/>
        <w:t>Rojas novada domes</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t>17.07.2018. saistošajiem noteikumiem Nr.5/2018</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Rojas novada domes 2018. gada speciālais budžets</w:t>
      </w:r>
    </w:p>
    <w:p w:rsidR="004B5358" w:rsidRPr="004B5358" w:rsidRDefault="004B5358" w:rsidP="004B5358">
      <w:pPr>
        <w:suppressAutoHyphens w:val="0"/>
        <w:spacing w:line="240" w:lineRule="auto"/>
        <w:ind w:left="993"/>
        <w:contextualSpacing/>
        <w:jc w:val="center"/>
        <w:rPr>
          <w:rFonts w:ascii="Times New Roman" w:eastAsia="Calibri" w:hAnsi="Times New Roman" w:cs="Times New Roman"/>
          <w:b/>
          <w:sz w:val="28"/>
          <w:szCs w:val="28"/>
        </w:rPr>
      </w:pPr>
    </w:p>
    <w:tbl>
      <w:tblPr>
        <w:tblW w:w="9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1985"/>
        <w:gridCol w:w="1984"/>
        <w:gridCol w:w="1835"/>
      </w:tblGrid>
      <w:tr w:rsidR="004B5358" w:rsidRPr="004B5358" w:rsidTr="00EA3C66">
        <w:trPr>
          <w:trHeight w:val="880"/>
        </w:trPr>
        <w:tc>
          <w:tcPr>
            <w:tcW w:w="1276"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Kods</w:t>
            </w:r>
          </w:p>
        </w:tc>
        <w:tc>
          <w:tcPr>
            <w:tcW w:w="2835"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Pozīcijas nosaukums</w:t>
            </w:r>
          </w:p>
        </w:tc>
        <w:tc>
          <w:tcPr>
            <w:tcW w:w="1985"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 xml:space="preserve">Apstiprinātais 2018. gada plāns, </w:t>
            </w:r>
            <w:r w:rsidRPr="004B5358">
              <w:rPr>
                <w:rFonts w:ascii="Times New Roman" w:eastAsia="Calibri" w:hAnsi="Times New Roman" w:cs="Times New Roman"/>
                <w:b/>
                <w:i/>
                <w:sz w:val="24"/>
                <w:szCs w:val="24"/>
              </w:rPr>
              <w:t>euro</w:t>
            </w:r>
          </w:p>
        </w:tc>
        <w:tc>
          <w:tcPr>
            <w:tcW w:w="1984" w:type="dxa"/>
            <w:shd w:val="clear" w:color="auto" w:fill="A6A6A6"/>
          </w:tcPr>
          <w:p w:rsidR="004B5358" w:rsidRPr="004B5358" w:rsidRDefault="004B5358" w:rsidP="004B5358">
            <w:pPr>
              <w:suppressAutoHyphens w:val="0"/>
              <w:spacing w:line="240" w:lineRule="auto"/>
              <w:rPr>
                <w:rFonts w:ascii="Times New Roman" w:eastAsia="Calibri" w:hAnsi="Times New Roman" w:cs="Times New Roman"/>
                <w:b/>
                <w:sz w:val="24"/>
                <w:szCs w:val="24"/>
              </w:rPr>
            </w:pPr>
            <w:r w:rsidRPr="004B5358">
              <w:rPr>
                <w:rFonts w:ascii="Times New Roman" w:eastAsia="Calibri" w:hAnsi="Times New Roman" w:cs="Times New Roman"/>
                <w:b/>
                <w:sz w:val="24"/>
                <w:szCs w:val="24"/>
              </w:rPr>
              <w:t>Grozījumi, euro</w:t>
            </w:r>
          </w:p>
        </w:tc>
        <w:tc>
          <w:tcPr>
            <w:tcW w:w="1835" w:type="dxa"/>
            <w:shd w:val="clear" w:color="auto" w:fill="A6A6A6"/>
          </w:tcPr>
          <w:p w:rsidR="004B5358" w:rsidRPr="004B5358" w:rsidRDefault="004B5358" w:rsidP="004B5358">
            <w:pPr>
              <w:suppressAutoHyphens w:val="0"/>
              <w:spacing w:line="240" w:lineRule="auto"/>
              <w:rPr>
                <w:rFonts w:ascii="Times New Roman" w:eastAsia="Calibri" w:hAnsi="Times New Roman" w:cs="Times New Roman"/>
                <w:b/>
                <w:sz w:val="24"/>
                <w:szCs w:val="24"/>
              </w:rPr>
            </w:pPr>
            <w:r w:rsidRPr="004B5358">
              <w:rPr>
                <w:rFonts w:ascii="Times New Roman" w:eastAsia="Calibri" w:hAnsi="Times New Roman" w:cs="Times New Roman"/>
                <w:b/>
                <w:sz w:val="24"/>
                <w:szCs w:val="24"/>
              </w:rPr>
              <w:t>Apstiprinātais 2018. gada plāns ar grozījumiem, euro</w:t>
            </w:r>
          </w:p>
        </w:tc>
      </w:tr>
      <w:tr w:rsidR="004B5358" w:rsidRPr="004B5358" w:rsidTr="00EA3C66">
        <w:trPr>
          <w:trHeight w:val="589"/>
        </w:trPr>
        <w:tc>
          <w:tcPr>
            <w:tcW w:w="1276"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w:t>
            </w:r>
          </w:p>
        </w:tc>
        <w:tc>
          <w:tcPr>
            <w:tcW w:w="2835"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IEŅĒMUMI UN GADA SĀKUMA ATLIKUMS KOPĀ</w:t>
            </w:r>
          </w:p>
        </w:tc>
        <w:tc>
          <w:tcPr>
            <w:tcW w:w="198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139 512,00</w:t>
            </w:r>
          </w:p>
        </w:tc>
        <w:tc>
          <w:tcPr>
            <w:tcW w:w="1984"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p>
        </w:tc>
        <w:tc>
          <w:tcPr>
            <w:tcW w:w="183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139 512,00</w:t>
            </w:r>
          </w:p>
        </w:tc>
      </w:tr>
      <w:tr w:rsidR="004B5358" w:rsidRPr="004B5358" w:rsidTr="00EA3C66">
        <w:trPr>
          <w:trHeight w:val="482"/>
        </w:trPr>
        <w:tc>
          <w:tcPr>
            <w:tcW w:w="1276"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rPr>
            </w:pPr>
            <w:r w:rsidRPr="004B5358">
              <w:rPr>
                <w:rFonts w:ascii="Times New Roman" w:eastAsia="Calibri" w:hAnsi="Times New Roman" w:cs="Times New Roman"/>
                <w:b/>
              </w:rPr>
              <w:t>F20010000 AS</w:t>
            </w:r>
          </w:p>
        </w:tc>
        <w:tc>
          <w:tcPr>
            <w:tcW w:w="2835"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Naudas līdzekļu atlikums uz gada sākumu</w:t>
            </w:r>
          </w:p>
        </w:tc>
        <w:tc>
          <w:tcPr>
            <w:tcW w:w="198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39 915,00</w:t>
            </w:r>
          </w:p>
        </w:tc>
        <w:tc>
          <w:tcPr>
            <w:tcW w:w="1984"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p>
        </w:tc>
        <w:tc>
          <w:tcPr>
            <w:tcW w:w="183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39 915,00</w:t>
            </w:r>
          </w:p>
        </w:tc>
      </w:tr>
      <w:tr w:rsidR="004B5358" w:rsidRPr="004B5358" w:rsidTr="00EA3C66">
        <w:trPr>
          <w:trHeight w:val="514"/>
        </w:trPr>
        <w:tc>
          <w:tcPr>
            <w:tcW w:w="1276"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1.0</w:t>
            </w:r>
          </w:p>
        </w:tc>
        <w:tc>
          <w:tcPr>
            <w:tcW w:w="2835"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KĀRTĒJIE GADA IEŅĒMUMI</w:t>
            </w:r>
          </w:p>
        </w:tc>
        <w:tc>
          <w:tcPr>
            <w:tcW w:w="198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99 597,00</w:t>
            </w:r>
          </w:p>
        </w:tc>
        <w:tc>
          <w:tcPr>
            <w:tcW w:w="1984"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p>
        </w:tc>
        <w:tc>
          <w:tcPr>
            <w:tcW w:w="183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99 597,00</w:t>
            </w:r>
          </w:p>
        </w:tc>
      </w:tr>
      <w:tr w:rsidR="004B5358" w:rsidRPr="004B5358" w:rsidTr="00EA3C66">
        <w:trPr>
          <w:trHeight w:val="487"/>
        </w:trPr>
        <w:tc>
          <w:tcPr>
            <w:tcW w:w="1276"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5.5.3.0.</w:t>
            </w:r>
          </w:p>
        </w:tc>
        <w:tc>
          <w:tcPr>
            <w:tcW w:w="2835"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Dabas resursu nodoklis</w:t>
            </w:r>
          </w:p>
        </w:tc>
        <w:tc>
          <w:tcPr>
            <w:tcW w:w="198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3 000,00</w:t>
            </w:r>
          </w:p>
        </w:tc>
        <w:tc>
          <w:tcPr>
            <w:tcW w:w="1984"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183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3 000,00</w:t>
            </w:r>
          </w:p>
        </w:tc>
      </w:tr>
      <w:tr w:rsidR="004B5358" w:rsidRPr="004B5358" w:rsidTr="00EA3C66">
        <w:trPr>
          <w:trHeight w:val="507"/>
        </w:trPr>
        <w:tc>
          <w:tcPr>
            <w:tcW w:w="1276"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18.6.2.0.</w:t>
            </w:r>
          </w:p>
        </w:tc>
        <w:tc>
          <w:tcPr>
            <w:tcW w:w="2835"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Pašvaldību saņemtie valsts budžeta </w:t>
            </w:r>
            <w:proofErr w:type="spellStart"/>
            <w:r w:rsidRPr="004B5358">
              <w:rPr>
                <w:rFonts w:ascii="Times New Roman" w:eastAsia="Times New Roman" w:hAnsi="Times New Roman" w:cs="Times New Roman"/>
                <w:kern w:val="1"/>
                <w:sz w:val="24"/>
                <w:szCs w:val="24"/>
                <w:lang w:eastAsia="ar-SA"/>
              </w:rPr>
              <w:t>transferti</w:t>
            </w:r>
            <w:proofErr w:type="spellEnd"/>
            <w:r w:rsidRPr="004B5358">
              <w:rPr>
                <w:rFonts w:ascii="Times New Roman" w:eastAsia="Times New Roman" w:hAnsi="Times New Roman" w:cs="Times New Roman"/>
                <w:kern w:val="1"/>
                <w:sz w:val="24"/>
                <w:szCs w:val="24"/>
                <w:lang w:eastAsia="ar-SA"/>
              </w:rPr>
              <w:t xml:space="preserve"> noteiktam mērķim</w:t>
            </w:r>
          </w:p>
        </w:tc>
        <w:tc>
          <w:tcPr>
            <w:tcW w:w="198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96 597,00</w:t>
            </w:r>
          </w:p>
        </w:tc>
        <w:tc>
          <w:tcPr>
            <w:tcW w:w="1984"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183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96 597,00</w:t>
            </w:r>
          </w:p>
        </w:tc>
      </w:tr>
      <w:tr w:rsidR="004B5358" w:rsidRPr="004B5358" w:rsidTr="00EA3C66">
        <w:trPr>
          <w:trHeight w:val="512"/>
        </w:trPr>
        <w:tc>
          <w:tcPr>
            <w:tcW w:w="1276" w:type="dxa"/>
            <w:shd w:val="clear" w:color="auto" w:fill="D9D9D9"/>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II</w:t>
            </w:r>
          </w:p>
        </w:tc>
        <w:tc>
          <w:tcPr>
            <w:tcW w:w="2835" w:type="dxa"/>
            <w:shd w:val="clear" w:color="auto" w:fill="D9D9D9"/>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KĀRTĒJIE GADA IZDEVUMI</w:t>
            </w:r>
          </w:p>
        </w:tc>
        <w:tc>
          <w:tcPr>
            <w:tcW w:w="198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127 295,00</w:t>
            </w:r>
          </w:p>
        </w:tc>
        <w:tc>
          <w:tcPr>
            <w:tcW w:w="1984"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p>
        </w:tc>
        <w:tc>
          <w:tcPr>
            <w:tcW w:w="1835"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127 295,00</w:t>
            </w:r>
          </w:p>
        </w:tc>
      </w:tr>
      <w:tr w:rsidR="004B5358" w:rsidRPr="004B5358" w:rsidTr="00EA3C66">
        <w:trPr>
          <w:trHeight w:val="487"/>
        </w:trPr>
        <w:tc>
          <w:tcPr>
            <w:tcW w:w="1276"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04.000</w:t>
            </w:r>
          </w:p>
        </w:tc>
        <w:tc>
          <w:tcPr>
            <w:tcW w:w="2835"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Ekonomiskā darbība</w:t>
            </w:r>
          </w:p>
        </w:tc>
        <w:tc>
          <w:tcPr>
            <w:tcW w:w="198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123 658,00</w:t>
            </w:r>
          </w:p>
        </w:tc>
        <w:tc>
          <w:tcPr>
            <w:tcW w:w="1984"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183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123 658,00</w:t>
            </w:r>
          </w:p>
        </w:tc>
      </w:tr>
      <w:tr w:rsidR="004B5358" w:rsidRPr="004B5358" w:rsidTr="00EA3C66">
        <w:trPr>
          <w:trHeight w:val="475"/>
        </w:trPr>
        <w:tc>
          <w:tcPr>
            <w:tcW w:w="1276"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05.000</w:t>
            </w:r>
          </w:p>
        </w:tc>
        <w:tc>
          <w:tcPr>
            <w:tcW w:w="2835"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Vides aizsardzība</w:t>
            </w:r>
          </w:p>
        </w:tc>
        <w:tc>
          <w:tcPr>
            <w:tcW w:w="198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3 637,00</w:t>
            </w:r>
          </w:p>
        </w:tc>
        <w:tc>
          <w:tcPr>
            <w:tcW w:w="1984"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-200,00 ( pārējie remontdarbi)</w:t>
            </w:r>
          </w:p>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 xml:space="preserve">+200,00 (iestāžu </w:t>
            </w:r>
            <w:proofErr w:type="spellStart"/>
            <w:r w:rsidRPr="004B5358">
              <w:rPr>
                <w:rFonts w:ascii="Times New Roman" w:eastAsia="Calibri" w:hAnsi="Times New Roman" w:cs="Times New Roman"/>
                <w:sz w:val="24"/>
                <w:szCs w:val="24"/>
              </w:rPr>
              <w:t>uztur.materiāli</w:t>
            </w:r>
            <w:proofErr w:type="spellEnd"/>
            <w:r w:rsidRPr="004B5358">
              <w:rPr>
                <w:rFonts w:ascii="Times New Roman" w:eastAsia="Calibri" w:hAnsi="Times New Roman" w:cs="Times New Roman"/>
                <w:sz w:val="24"/>
                <w:szCs w:val="24"/>
              </w:rPr>
              <w:t>)</w:t>
            </w:r>
          </w:p>
        </w:tc>
        <w:tc>
          <w:tcPr>
            <w:tcW w:w="183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3 637,00</w:t>
            </w:r>
          </w:p>
        </w:tc>
      </w:tr>
      <w:tr w:rsidR="004B5358" w:rsidRPr="004B5358" w:rsidTr="00EA3C66">
        <w:trPr>
          <w:trHeight w:val="579"/>
        </w:trPr>
        <w:tc>
          <w:tcPr>
            <w:tcW w:w="1276"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rPr>
            </w:pPr>
            <w:r w:rsidRPr="004B5358">
              <w:rPr>
                <w:rFonts w:ascii="Times New Roman" w:eastAsia="Calibri" w:hAnsi="Times New Roman" w:cs="Times New Roman"/>
                <w:b/>
              </w:rPr>
              <w:t>F20010000 AB</w:t>
            </w:r>
          </w:p>
        </w:tc>
        <w:tc>
          <w:tcPr>
            <w:tcW w:w="2835"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Naudas līdzekļu atlikums perioda beigās</w:t>
            </w:r>
          </w:p>
        </w:tc>
        <w:tc>
          <w:tcPr>
            <w:tcW w:w="198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12 217,00</w:t>
            </w:r>
          </w:p>
        </w:tc>
        <w:tc>
          <w:tcPr>
            <w:tcW w:w="1984"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1835"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12 217,00</w:t>
            </w:r>
          </w:p>
        </w:tc>
      </w:tr>
    </w:tbl>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B94D54" w:rsidRDefault="004B5358" w:rsidP="004B5358">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Pr="00B94D54">
        <w:rPr>
          <w:rFonts w:ascii="Times New Roman" w:hAnsi="Times New Roman" w:cs="Times New Roman"/>
          <w:sz w:val="24"/>
        </w:rPr>
        <w:t xml:space="preserve">                      </w:t>
      </w:r>
      <w:r w:rsidRPr="00B94D54">
        <w:rPr>
          <w:rFonts w:ascii="Times New Roman" w:hAnsi="Times New Roman" w:cs="Times New Roman"/>
          <w:sz w:val="24"/>
        </w:rPr>
        <w:tab/>
      </w:r>
      <w:r w:rsidRPr="00AC19A4">
        <w:rPr>
          <w:rFonts w:ascii="Times New Roman" w:hAnsi="Times New Roman" w:cs="Times New Roman"/>
          <w:sz w:val="24"/>
          <w:szCs w:val="24"/>
        </w:rPr>
        <w:t>E.Kārkliņa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4B5358" w:rsidRPr="00B94D54" w:rsidRDefault="004B5358" w:rsidP="004B5358">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4B5358" w:rsidRPr="004B5358" w:rsidRDefault="004B5358" w:rsidP="004B5358">
      <w:pPr>
        <w:suppressAutoHyphens w:val="0"/>
        <w:spacing w:line="240" w:lineRule="auto"/>
        <w:rPr>
          <w:rFonts w:ascii="Times New Roman" w:eastAsia="Calibri" w:hAnsi="Times New Roman" w:cs="Times New Roman"/>
          <w:sz w:val="20"/>
          <w:szCs w:val="20"/>
        </w:rPr>
      </w:pPr>
      <w:r w:rsidRPr="004B5358">
        <w:rPr>
          <w:rFonts w:ascii="Times New Roman" w:eastAsia="Times New Roman" w:hAnsi="Times New Roman" w:cs="Times New Roman"/>
          <w:sz w:val="20"/>
          <w:szCs w:val="20"/>
          <w:lang w:eastAsia="lv-LV"/>
        </w:rPr>
        <w:br w:type="page"/>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t>3.pielikums</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t>Rojas novada domes</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t>17.07.2018. saistošajiem noteikumiem Nr.5/2018</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Rojas novada domes 2018. gada ziedojumu un dāvinājumu budžets</w:t>
      </w:r>
    </w:p>
    <w:p w:rsidR="004B5358" w:rsidRPr="004B5358" w:rsidRDefault="004B5358" w:rsidP="004B5358">
      <w:pPr>
        <w:suppressAutoHyphens w:val="0"/>
        <w:spacing w:line="240" w:lineRule="auto"/>
        <w:ind w:left="993"/>
        <w:contextualSpacing/>
        <w:jc w:val="center"/>
        <w:rPr>
          <w:rFonts w:ascii="Times New Roman" w:eastAsia="Calibri" w:hAnsi="Times New Roman" w:cs="Times New Roman"/>
          <w:b/>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5"/>
        <w:gridCol w:w="2126"/>
        <w:gridCol w:w="2126"/>
        <w:gridCol w:w="2126"/>
      </w:tblGrid>
      <w:tr w:rsidR="004B5358" w:rsidRPr="004B5358" w:rsidTr="00EA3C66">
        <w:tc>
          <w:tcPr>
            <w:tcW w:w="1277"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Kods/numurs pēc kārtas</w:t>
            </w:r>
          </w:p>
        </w:tc>
        <w:tc>
          <w:tcPr>
            <w:tcW w:w="2835"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Pozīcijas nosaukums</w:t>
            </w:r>
          </w:p>
        </w:tc>
        <w:tc>
          <w:tcPr>
            <w:tcW w:w="2126"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 xml:space="preserve">Apstiprinātais 2018. gada plāns, </w:t>
            </w:r>
            <w:r w:rsidRPr="004B5358">
              <w:rPr>
                <w:rFonts w:ascii="Times New Roman" w:eastAsia="Calibri" w:hAnsi="Times New Roman" w:cs="Times New Roman"/>
                <w:b/>
                <w:i/>
                <w:sz w:val="24"/>
                <w:szCs w:val="24"/>
              </w:rPr>
              <w:t>euro</w:t>
            </w:r>
          </w:p>
        </w:tc>
        <w:tc>
          <w:tcPr>
            <w:tcW w:w="2126"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Grozījumi, euro</w:t>
            </w:r>
          </w:p>
        </w:tc>
        <w:tc>
          <w:tcPr>
            <w:tcW w:w="2126" w:type="dxa"/>
            <w:shd w:val="clear" w:color="auto" w:fill="A6A6A6"/>
            <w:vAlign w:val="center"/>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Apstiprinātais 2018. gada plāns ar grozījumiem, euro</w:t>
            </w:r>
          </w:p>
        </w:tc>
      </w:tr>
      <w:tr w:rsidR="004B5358" w:rsidRPr="004B5358" w:rsidTr="00EA3C66">
        <w:tc>
          <w:tcPr>
            <w:tcW w:w="1277"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w:t>
            </w:r>
          </w:p>
        </w:tc>
        <w:tc>
          <w:tcPr>
            <w:tcW w:w="2835"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IEŅĒMUMI UN GADA SĀKUMA ATLIKUMS KOPĀ</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7 355,00</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7 355,00</w:t>
            </w:r>
          </w:p>
        </w:tc>
      </w:tr>
      <w:tr w:rsidR="004B5358" w:rsidRPr="004B5358" w:rsidTr="00EA3C66">
        <w:trPr>
          <w:trHeight w:val="520"/>
        </w:trPr>
        <w:tc>
          <w:tcPr>
            <w:tcW w:w="1277"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0"/>
                <w:szCs w:val="20"/>
              </w:rPr>
            </w:pPr>
            <w:r w:rsidRPr="004B5358">
              <w:rPr>
                <w:rFonts w:ascii="Times New Roman" w:eastAsia="Calibri" w:hAnsi="Times New Roman" w:cs="Times New Roman"/>
                <w:b/>
                <w:sz w:val="20"/>
                <w:szCs w:val="20"/>
              </w:rPr>
              <w:t>F20010000 AS</w:t>
            </w:r>
          </w:p>
        </w:tc>
        <w:tc>
          <w:tcPr>
            <w:tcW w:w="2835"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Naudas līdzekļu atlikums uz gada sākumu</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7 355,00</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7 355,00</w:t>
            </w:r>
          </w:p>
        </w:tc>
      </w:tr>
      <w:tr w:rsidR="004B5358" w:rsidRPr="004B5358" w:rsidTr="00EA3C66">
        <w:trPr>
          <w:trHeight w:val="555"/>
        </w:trPr>
        <w:tc>
          <w:tcPr>
            <w:tcW w:w="1277"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sz w:val="24"/>
                <w:szCs w:val="24"/>
              </w:rPr>
            </w:pPr>
            <w:r w:rsidRPr="004B5358">
              <w:rPr>
                <w:rFonts w:ascii="Times New Roman" w:eastAsia="Calibri" w:hAnsi="Times New Roman" w:cs="Times New Roman"/>
                <w:sz w:val="24"/>
                <w:szCs w:val="24"/>
              </w:rPr>
              <w:t>1.0</w:t>
            </w:r>
          </w:p>
        </w:tc>
        <w:tc>
          <w:tcPr>
            <w:tcW w:w="2835" w:type="dxa"/>
            <w:shd w:val="clear" w:color="auto" w:fill="D9D9D9"/>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KĀRTĒJIE GADA IEŅĒMUMI</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0,00</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0,00</w:t>
            </w:r>
          </w:p>
        </w:tc>
      </w:tr>
      <w:tr w:rsidR="004B5358" w:rsidRPr="004B5358" w:rsidTr="00EA3C66">
        <w:tc>
          <w:tcPr>
            <w:tcW w:w="1277"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23.0.0.0.</w:t>
            </w:r>
          </w:p>
        </w:tc>
        <w:tc>
          <w:tcPr>
            <w:tcW w:w="283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Saņemtie ziedojumi un dāvinājumi</w:t>
            </w: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0,00</w:t>
            </w:r>
          </w:p>
        </w:tc>
        <w:tc>
          <w:tcPr>
            <w:tcW w:w="2126"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0,00</w:t>
            </w:r>
          </w:p>
        </w:tc>
      </w:tr>
      <w:tr w:rsidR="004B5358" w:rsidRPr="004B5358" w:rsidTr="00EA3C66">
        <w:trPr>
          <w:trHeight w:val="553"/>
        </w:trPr>
        <w:tc>
          <w:tcPr>
            <w:tcW w:w="1277" w:type="dxa"/>
            <w:shd w:val="clear" w:color="auto" w:fill="D9D9D9"/>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II</w:t>
            </w:r>
          </w:p>
        </w:tc>
        <w:tc>
          <w:tcPr>
            <w:tcW w:w="2835" w:type="dxa"/>
            <w:shd w:val="clear" w:color="auto" w:fill="D9D9D9"/>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KĀRTĒJIE GADA IZDEVUMI</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7 355,00</w:t>
            </w: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126" w:type="dxa"/>
            <w:shd w:val="clear" w:color="auto" w:fill="D9D9D9"/>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7 355,00</w:t>
            </w:r>
          </w:p>
        </w:tc>
      </w:tr>
      <w:tr w:rsidR="004B5358" w:rsidRPr="004B5358" w:rsidTr="00EA3C66">
        <w:trPr>
          <w:trHeight w:val="553"/>
        </w:trPr>
        <w:tc>
          <w:tcPr>
            <w:tcW w:w="1277"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08.000</w:t>
            </w:r>
          </w:p>
        </w:tc>
        <w:tc>
          <w:tcPr>
            <w:tcW w:w="283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Atpūta, kultūra un reliģija</w:t>
            </w: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100,00</w:t>
            </w:r>
          </w:p>
        </w:tc>
        <w:tc>
          <w:tcPr>
            <w:tcW w:w="2126"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100,00</w:t>
            </w:r>
          </w:p>
        </w:tc>
      </w:tr>
      <w:tr w:rsidR="004B5358" w:rsidRPr="004B5358" w:rsidTr="00EA3C66">
        <w:tc>
          <w:tcPr>
            <w:tcW w:w="1277"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10.000</w:t>
            </w:r>
          </w:p>
        </w:tc>
        <w:tc>
          <w:tcPr>
            <w:tcW w:w="283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24"/>
                <w:szCs w:val="24"/>
              </w:rPr>
            </w:pPr>
            <w:r w:rsidRPr="004B5358">
              <w:rPr>
                <w:rFonts w:ascii="Times New Roman" w:eastAsia="Calibri" w:hAnsi="Times New Roman" w:cs="Times New Roman"/>
                <w:sz w:val="24"/>
                <w:szCs w:val="24"/>
              </w:rPr>
              <w:t>Sociālā aizsardzība</w:t>
            </w: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7 255,00</w:t>
            </w:r>
          </w:p>
        </w:tc>
        <w:tc>
          <w:tcPr>
            <w:tcW w:w="2126"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-500,00 (pārējā sociālā palīdzība naudā)</w:t>
            </w:r>
          </w:p>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500,00 (pārējā sociālā palīdzība)</w:t>
            </w: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7 255,00</w:t>
            </w:r>
          </w:p>
        </w:tc>
      </w:tr>
      <w:tr w:rsidR="004B5358" w:rsidRPr="004B5358" w:rsidTr="00EA3C66">
        <w:tc>
          <w:tcPr>
            <w:tcW w:w="1277"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0"/>
                <w:szCs w:val="20"/>
              </w:rPr>
            </w:pPr>
            <w:r w:rsidRPr="004B5358">
              <w:rPr>
                <w:rFonts w:ascii="Times New Roman" w:eastAsia="Calibri" w:hAnsi="Times New Roman" w:cs="Times New Roman"/>
                <w:b/>
                <w:sz w:val="20"/>
                <w:szCs w:val="20"/>
              </w:rPr>
              <w:t>F20010000 AB</w:t>
            </w:r>
          </w:p>
        </w:tc>
        <w:tc>
          <w:tcPr>
            <w:tcW w:w="2835" w:type="dxa"/>
            <w:shd w:val="clear" w:color="auto" w:fill="auto"/>
            <w:vAlign w:val="center"/>
          </w:tcPr>
          <w:p w:rsidR="004B5358" w:rsidRPr="004B5358" w:rsidRDefault="004B5358" w:rsidP="004B5358">
            <w:pPr>
              <w:suppressAutoHyphens w:val="0"/>
              <w:spacing w:after="200"/>
              <w:contextualSpacing/>
              <w:rPr>
                <w:rFonts w:ascii="Times New Roman" w:eastAsia="Calibri" w:hAnsi="Times New Roman" w:cs="Times New Roman"/>
                <w:b/>
                <w:sz w:val="24"/>
                <w:szCs w:val="24"/>
              </w:rPr>
            </w:pPr>
            <w:r w:rsidRPr="004B5358">
              <w:rPr>
                <w:rFonts w:ascii="Times New Roman" w:eastAsia="Calibri" w:hAnsi="Times New Roman" w:cs="Times New Roman"/>
                <w:b/>
                <w:sz w:val="24"/>
                <w:szCs w:val="24"/>
              </w:rPr>
              <w:t>Naudas līdzekļu atlikums perioda beigās</w:t>
            </w: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0,00</w:t>
            </w:r>
          </w:p>
        </w:tc>
        <w:tc>
          <w:tcPr>
            <w:tcW w:w="2126" w:type="dxa"/>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p>
        </w:tc>
        <w:tc>
          <w:tcPr>
            <w:tcW w:w="2126" w:type="dxa"/>
            <w:shd w:val="clear" w:color="auto" w:fill="auto"/>
          </w:tcPr>
          <w:p w:rsidR="004B5358" w:rsidRPr="004B5358" w:rsidRDefault="004B5358" w:rsidP="004B5358">
            <w:pPr>
              <w:suppressAutoHyphens w:val="0"/>
              <w:spacing w:after="200"/>
              <w:contextualSpacing/>
              <w:jc w:val="center"/>
              <w:rPr>
                <w:rFonts w:ascii="Times New Roman" w:eastAsia="Calibri" w:hAnsi="Times New Roman" w:cs="Times New Roman"/>
                <w:sz w:val="24"/>
                <w:szCs w:val="24"/>
              </w:rPr>
            </w:pPr>
            <w:r w:rsidRPr="004B5358">
              <w:rPr>
                <w:rFonts w:ascii="Times New Roman" w:eastAsia="Calibri" w:hAnsi="Times New Roman" w:cs="Times New Roman"/>
                <w:sz w:val="24"/>
                <w:szCs w:val="24"/>
              </w:rPr>
              <w:t>0,00</w:t>
            </w:r>
          </w:p>
        </w:tc>
      </w:tr>
    </w:tbl>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B94D54" w:rsidRDefault="004B5358" w:rsidP="004B5358">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008F674F">
        <w:rPr>
          <w:rFonts w:ascii="Times New Roman" w:hAnsi="Times New Roman" w:cs="Times New Roman"/>
          <w:sz w:val="24"/>
        </w:rPr>
        <w:tab/>
      </w:r>
      <w:r w:rsidR="008F674F">
        <w:rPr>
          <w:rFonts w:ascii="Times New Roman" w:hAnsi="Times New Roman" w:cs="Times New Roman"/>
          <w:sz w:val="24"/>
        </w:rPr>
        <w:tab/>
      </w:r>
      <w:r w:rsidRPr="00B94D54">
        <w:rPr>
          <w:rFonts w:ascii="Times New Roman" w:hAnsi="Times New Roman" w:cs="Times New Roman"/>
          <w:sz w:val="24"/>
        </w:rPr>
        <w:tab/>
      </w:r>
      <w:r w:rsidRPr="00AC19A4">
        <w:rPr>
          <w:rFonts w:ascii="Times New Roman" w:hAnsi="Times New Roman" w:cs="Times New Roman"/>
          <w:sz w:val="24"/>
          <w:szCs w:val="24"/>
        </w:rPr>
        <w:t>E.Kārkliņa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4B5358" w:rsidRPr="00B94D54" w:rsidRDefault="004B5358" w:rsidP="004B5358">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270AB5" w:rsidRPr="004B5358" w:rsidRDefault="00270AB5" w:rsidP="004B5358">
      <w:pPr>
        <w:suppressAutoHyphens w:val="0"/>
        <w:spacing w:line="240" w:lineRule="auto"/>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both"/>
        <w:rPr>
          <w:rFonts w:ascii="Times New Roman" w:eastAsia="Calibri" w:hAnsi="Times New Roman" w:cs="Times New Roman"/>
          <w:sz w:val="24"/>
          <w:szCs w:val="24"/>
        </w:rPr>
      </w:pPr>
    </w:p>
    <w:p w:rsidR="004B5358" w:rsidRPr="004B5358" w:rsidRDefault="004B5358" w:rsidP="004B5358">
      <w:pPr>
        <w:suppressAutoHyphens w:val="0"/>
        <w:spacing w:line="240" w:lineRule="auto"/>
        <w:rPr>
          <w:rFonts w:ascii="Times New Roman" w:eastAsia="Times New Roman" w:hAnsi="Times New Roman" w:cs="Times New Roman"/>
          <w:sz w:val="24"/>
          <w:szCs w:val="24"/>
          <w:lang w:eastAsia="lv-LV"/>
        </w:rPr>
        <w:sectPr w:rsidR="004B5358" w:rsidRPr="004B5358" w:rsidSect="00F546BC">
          <w:headerReference w:type="default" r:id="rId9"/>
          <w:footnotePr>
            <w:pos w:val="beneathText"/>
          </w:footnotePr>
          <w:pgSz w:w="11905" w:h="16837"/>
          <w:pgMar w:top="0" w:right="851" w:bottom="567" w:left="1701" w:header="720" w:footer="720" w:gutter="0"/>
          <w:cols w:space="720"/>
          <w:docGrid w:linePitch="240" w:charSpace="32768"/>
        </w:sectPr>
      </w:pPr>
      <w:r w:rsidRPr="004B5358">
        <w:rPr>
          <w:rFonts w:ascii="Times New Roman" w:eastAsia="Times New Roman" w:hAnsi="Times New Roman" w:cs="Times New Roman"/>
          <w:sz w:val="24"/>
          <w:szCs w:val="24"/>
          <w:lang w:eastAsia="lv-LV"/>
        </w:rPr>
        <w:br w:type="page"/>
      </w:r>
    </w:p>
    <w:p w:rsidR="004B5358" w:rsidRPr="004B5358" w:rsidRDefault="004B5358" w:rsidP="004B5358">
      <w:pPr>
        <w:suppressAutoHyphens w:val="0"/>
        <w:spacing w:line="240" w:lineRule="auto"/>
        <w:ind w:left="142"/>
        <w:jc w:val="right"/>
        <w:rPr>
          <w:rFonts w:ascii="Times New Roman" w:eastAsia="Times New Roman" w:hAnsi="Times New Roman" w:cs="Times New Roman"/>
          <w:sz w:val="20"/>
          <w:szCs w:val="20"/>
          <w:lang w:eastAsia="lv-LV"/>
        </w:rPr>
      </w:pPr>
      <w:r w:rsidRPr="004B5358">
        <w:rPr>
          <w:rFonts w:ascii="Times New Roman" w:eastAsia="Times New Roman" w:hAnsi="Times New Roman" w:cs="Times New Roman"/>
          <w:sz w:val="20"/>
          <w:szCs w:val="20"/>
          <w:lang w:eastAsia="lv-LV"/>
        </w:rPr>
        <w:lastRenderedPageBreak/>
        <w:t>4.pielikums</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t>Rojas novada domes</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0"/>
          <w:szCs w:val="20"/>
        </w:rPr>
      </w:pPr>
      <w:r w:rsidRPr="004B5358">
        <w:rPr>
          <w:rFonts w:ascii="Times New Roman" w:eastAsia="Calibri" w:hAnsi="Times New Roman" w:cs="Times New Roman"/>
          <w:sz w:val="20"/>
          <w:szCs w:val="20"/>
        </w:rPr>
        <w:t>17.07.2018. saistošajiem noteikumiem Nr.5/2018</w:t>
      </w:r>
    </w:p>
    <w:p w:rsidR="004B5358" w:rsidRPr="004B5358" w:rsidRDefault="004B5358" w:rsidP="004B5358">
      <w:pPr>
        <w:suppressAutoHyphens w:val="0"/>
        <w:spacing w:line="240" w:lineRule="auto"/>
        <w:ind w:left="993"/>
        <w:contextualSpacing/>
        <w:jc w:val="right"/>
        <w:rPr>
          <w:rFonts w:ascii="Times New Roman" w:eastAsia="Calibri" w:hAnsi="Times New Roman" w:cs="Times New Roman"/>
          <w:sz w:val="24"/>
          <w:szCs w:val="24"/>
        </w:rPr>
      </w:pPr>
    </w:p>
    <w:p w:rsidR="004B5358" w:rsidRPr="004B5358" w:rsidRDefault="004B5358" w:rsidP="004B5358">
      <w:pPr>
        <w:suppressAutoHyphens w:val="0"/>
        <w:spacing w:line="240" w:lineRule="auto"/>
        <w:ind w:left="993"/>
        <w:contextualSpacing/>
        <w:jc w:val="center"/>
        <w:rPr>
          <w:rFonts w:ascii="Times New Roman" w:eastAsia="Calibri" w:hAnsi="Times New Roman" w:cs="Times New Roman"/>
          <w:b/>
          <w:sz w:val="24"/>
          <w:szCs w:val="24"/>
        </w:rPr>
      </w:pPr>
      <w:r w:rsidRPr="004B5358">
        <w:rPr>
          <w:rFonts w:ascii="Times New Roman" w:eastAsia="Calibri" w:hAnsi="Times New Roman" w:cs="Times New Roman"/>
          <w:b/>
          <w:sz w:val="24"/>
          <w:szCs w:val="24"/>
        </w:rPr>
        <w:t>Rojas novada domes aizņēmumi uz 2018. gada 1.jūliju</w:t>
      </w:r>
    </w:p>
    <w:tbl>
      <w:tblPr>
        <w:tblW w:w="157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87"/>
        <w:gridCol w:w="1907"/>
        <w:gridCol w:w="1136"/>
        <w:gridCol w:w="1184"/>
        <w:gridCol w:w="847"/>
        <w:gridCol w:w="1183"/>
        <w:gridCol w:w="1015"/>
        <w:gridCol w:w="1014"/>
        <w:gridCol w:w="1015"/>
        <w:gridCol w:w="1014"/>
        <w:gridCol w:w="1015"/>
        <w:gridCol w:w="1014"/>
        <w:gridCol w:w="1184"/>
        <w:gridCol w:w="1014"/>
      </w:tblGrid>
      <w:tr w:rsidR="004B5358" w:rsidRPr="004B5358" w:rsidTr="00EA3C66">
        <w:trPr>
          <w:trHeight w:val="920"/>
        </w:trPr>
        <w:tc>
          <w:tcPr>
            <w:tcW w:w="425"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Nr. p. k.</w:t>
            </w:r>
          </w:p>
        </w:tc>
        <w:tc>
          <w:tcPr>
            <w:tcW w:w="787"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proofErr w:type="spellStart"/>
            <w:r w:rsidRPr="004B5358">
              <w:rPr>
                <w:rFonts w:ascii="Times New Roman" w:eastAsia="Calibri" w:hAnsi="Times New Roman" w:cs="Times New Roman"/>
                <w:sz w:val="14"/>
                <w:szCs w:val="14"/>
              </w:rPr>
              <w:t>Aizde-vējs</w:t>
            </w:r>
            <w:proofErr w:type="spellEnd"/>
          </w:p>
        </w:tc>
        <w:tc>
          <w:tcPr>
            <w:tcW w:w="1907"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Mērķis</w:t>
            </w:r>
          </w:p>
        </w:tc>
        <w:tc>
          <w:tcPr>
            <w:tcW w:w="1136"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Līguma noslēgšanas datums</w:t>
            </w:r>
          </w:p>
        </w:tc>
        <w:tc>
          <w:tcPr>
            <w:tcW w:w="1184"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Kredīta atmaksas termiņš</w:t>
            </w:r>
          </w:p>
        </w:tc>
        <w:tc>
          <w:tcPr>
            <w:tcW w:w="847"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Valūta</w:t>
            </w:r>
          </w:p>
        </w:tc>
        <w:tc>
          <w:tcPr>
            <w:tcW w:w="1183"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Aizņēmuma summa saskaņā ar noslēgto līgumu</w:t>
            </w:r>
          </w:p>
        </w:tc>
        <w:tc>
          <w:tcPr>
            <w:tcW w:w="1015"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2018</w:t>
            </w:r>
          </w:p>
        </w:tc>
        <w:tc>
          <w:tcPr>
            <w:tcW w:w="1014"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2019</w:t>
            </w:r>
          </w:p>
        </w:tc>
        <w:tc>
          <w:tcPr>
            <w:tcW w:w="1015"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2020</w:t>
            </w:r>
          </w:p>
        </w:tc>
        <w:tc>
          <w:tcPr>
            <w:tcW w:w="1014"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2021</w:t>
            </w:r>
          </w:p>
        </w:tc>
        <w:tc>
          <w:tcPr>
            <w:tcW w:w="1015"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2022</w:t>
            </w:r>
          </w:p>
        </w:tc>
        <w:tc>
          <w:tcPr>
            <w:tcW w:w="1014"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2023</w:t>
            </w:r>
          </w:p>
        </w:tc>
        <w:tc>
          <w:tcPr>
            <w:tcW w:w="1184"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Turpmākajos gados</w:t>
            </w:r>
          </w:p>
        </w:tc>
        <w:tc>
          <w:tcPr>
            <w:tcW w:w="1014" w:type="dxa"/>
            <w:shd w:val="clear" w:color="auto" w:fill="auto"/>
            <w:vAlign w:val="center"/>
          </w:tcPr>
          <w:p w:rsidR="004B5358" w:rsidRPr="004B5358" w:rsidRDefault="004B5358" w:rsidP="004B5358">
            <w:pPr>
              <w:suppressAutoHyphens w:val="0"/>
              <w:spacing w:after="200"/>
              <w:contextualSpacing/>
              <w:jc w:val="center"/>
              <w:rPr>
                <w:rFonts w:ascii="Times New Roman" w:eastAsia="Calibri" w:hAnsi="Times New Roman" w:cs="Times New Roman"/>
                <w:sz w:val="14"/>
                <w:szCs w:val="14"/>
              </w:rPr>
            </w:pPr>
            <w:r w:rsidRPr="004B5358">
              <w:rPr>
                <w:rFonts w:ascii="Times New Roman" w:eastAsia="Calibri" w:hAnsi="Times New Roman" w:cs="Times New Roman"/>
                <w:sz w:val="14"/>
                <w:szCs w:val="14"/>
              </w:rPr>
              <w:t>KOPĀ</w:t>
            </w:r>
          </w:p>
        </w:tc>
      </w:tr>
      <w:tr w:rsidR="004B5358" w:rsidRPr="004B5358" w:rsidTr="00EA3C66">
        <w:trPr>
          <w:trHeight w:val="650"/>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Rojas novada domes infrastruktūras attīstība, ēku rekonstrukcija</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03.01.2011.</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20.10.2028</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284 574</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16 033</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16 033</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16 033</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16 033</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16 033</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16 033</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76 145</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172 343</w:t>
            </w:r>
          </w:p>
        </w:tc>
      </w:tr>
      <w:tr w:rsidR="004B5358" w:rsidRPr="004B5358" w:rsidTr="00EA3C66">
        <w:trPr>
          <w:trHeight w:val="639"/>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2</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Energoefektivitātes paaugstināšana Rojas vsk. un PII „Zelta Zivtiņa”</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14.07.2010.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20.03.2020</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43 486</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6 215</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6 215</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1 535</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13 965</w:t>
            </w:r>
          </w:p>
        </w:tc>
      </w:tr>
      <w:tr w:rsidR="004B5358" w:rsidRPr="004B5358" w:rsidTr="00EA3C66">
        <w:trPr>
          <w:trHeight w:val="1126"/>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3</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 xml:space="preserve">SIA Rojas </w:t>
            </w:r>
            <w:proofErr w:type="spellStart"/>
            <w:r w:rsidRPr="004B5358">
              <w:rPr>
                <w:rFonts w:ascii="Times New Roman" w:eastAsia="Calibri" w:hAnsi="Times New Roman" w:cs="Times New Roman"/>
                <w:sz w:val="14"/>
                <w:szCs w:val="14"/>
              </w:rPr>
              <w:t>DzKU</w:t>
            </w:r>
            <w:proofErr w:type="spellEnd"/>
            <w:r w:rsidRPr="004B5358">
              <w:rPr>
                <w:rFonts w:ascii="Times New Roman" w:eastAsia="Calibri" w:hAnsi="Times New Roman" w:cs="Times New Roman"/>
                <w:sz w:val="14"/>
                <w:szCs w:val="14"/>
              </w:rPr>
              <w:t xml:space="preserve"> pamatkapitāla palielināšana ERAF projekta Ūdenssaimniecības .</w:t>
            </w:r>
            <w:proofErr w:type="spellStart"/>
            <w:r w:rsidRPr="004B5358">
              <w:rPr>
                <w:rFonts w:ascii="Times New Roman" w:eastAsia="Calibri" w:hAnsi="Times New Roman" w:cs="Times New Roman"/>
                <w:sz w:val="14"/>
                <w:szCs w:val="14"/>
              </w:rPr>
              <w:t>infr.att</w:t>
            </w:r>
            <w:proofErr w:type="spellEnd"/>
            <w:r w:rsidRPr="004B5358">
              <w:rPr>
                <w:rFonts w:ascii="Times New Roman" w:eastAsia="Calibri" w:hAnsi="Times New Roman" w:cs="Times New Roman"/>
                <w:sz w:val="14"/>
                <w:szCs w:val="14"/>
              </w:rPr>
              <w:t xml:space="preserve">. projekts </w:t>
            </w:r>
            <w:proofErr w:type="spellStart"/>
            <w:r w:rsidRPr="004B5358">
              <w:rPr>
                <w:rFonts w:ascii="Times New Roman" w:eastAsia="Calibri" w:hAnsi="Times New Roman" w:cs="Times New Roman"/>
                <w:sz w:val="14"/>
                <w:szCs w:val="14"/>
              </w:rPr>
              <w:t>Rudes</w:t>
            </w:r>
            <w:proofErr w:type="spellEnd"/>
            <w:r w:rsidRPr="004B5358">
              <w:rPr>
                <w:rFonts w:ascii="Times New Roman" w:eastAsia="Calibri" w:hAnsi="Times New Roman" w:cs="Times New Roman"/>
                <w:sz w:val="14"/>
                <w:szCs w:val="14"/>
              </w:rPr>
              <w:t xml:space="preserve"> ciemā</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28.03.2011.</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20.03.2021.</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21 040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2 904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2 904</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2 904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712</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9 424</w:t>
            </w:r>
          </w:p>
        </w:tc>
      </w:tr>
      <w:tr w:rsidR="004B5358" w:rsidRPr="004B5358" w:rsidTr="00EA3C66">
        <w:trPr>
          <w:trHeight w:val="1288"/>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4</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 xml:space="preserve">SIA Rojas </w:t>
            </w:r>
            <w:proofErr w:type="spellStart"/>
            <w:r w:rsidRPr="004B5358">
              <w:rPr>
                <w:rFonts w:ascii="Times New Roman" w:eastAsia="Calibri" w:hAnsi="Times New Roman" w:cs="Times New Roman"/>
                <w:sz w:val="14"/>
                <w:szCs w:val="14"/>
              </w:rPr>
              <w:t>DzKU</w:t>
            </w:r>
            <w:proofErr w:type="spellEnd"/>
            <w:r w:rsidRPr="004B5358">
              <w:rPr>
                <w:rFonts w:ascii="Times New Roman" w:eastAsia="Calibri" w:hAnsi="Times New Roman" w:cs="Times New Roman"/>
                <w:sz w:val="14"/>
                <w:szCs w:val="14"/>
              </w:rPr>
              <w:t xml:space="preserve"> pamatkapitāla palielināšanai Kohēzijas fonda projekta ūdenssaimniecības pakalpojumu attīstība Rojā</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28.03.2011.</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20.03.2031.</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92 188</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5 344</w:t>
            </w:r>
          </w:p>
        </w:tc>
        <w:tc>
          <w:tcPr>
            <w:tcW w:w="1014"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14"/>
                <w:szCs w:val="14"/>
                <w:lang w:eastAsia="ar-SA"/>
              </w:rPr>
            </w:pPr>
            <w:r w:rsidRPr="004B5358">
              <w:rPr>
                <w:rFonts w:ascii="Times New Roman" w:eastAsia="Calibri" w:hAnsi="Times New Roman" w:cs="Times New Roman"/>
                <w:sz w:val="14"/>
                <w:szCs w:val="14"/>
              </w:rPr>
              <w:t>5 344</w:t>
            </w:r>
          </w:p>
        </w:tc>
        <w:tc>
          <w:tcPr>
            <w:tcW w:w="1015"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14"/>
                <w:szCs w:val="14"/>
                <w:lang w:eastAsia="ar-SA"/>
              </w:rPr>
            </w:pPr>
            <w:r w:rsidRPr="004B5358">
              <w:rPr>
                <w:rFonts w:ascii="Times New Roman" w:eastAsia="Calibri" w:hAnsi="Times New Roman" w:cs="Times New Roman"/>
                <w:sz w:val="14"/>
                <w:szCs w:val="14"/>
              </w:rPr>
              <w:t>5 344</w:t>
            </w:r>
          </w:p>
        </w:tc>
        <w:tc>
          <w:tcPr>
            <w:tcW w:w="1014"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14"/>
                <w:szCs w:val="14"/>
                <w:lang w:eastAsia="ar-SA"/>
              </w:rPr>
            </w:pPr>
            <w:r w:rsidRPr="004B5358">
              <w:rPr>
                <w:rFonts w:ascii="Times New Roman" w:eastAsia="Calibri" w:hAnsi="Times New Roman" w:cs="Times New Roman"/>
                <w:sz w:val="14"/>
                <w:szCs w:val="14"/>
              </w:rPr>
              <w:t>5 344</w:t>
            </w:r>
          </w:p>
        </w:tc>
        <w:tc>
          <w:tcPr>
            <w:tcW w:w="1015"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14"/>
                <w:szCs w:val="14"/>
                <w:lang w:eastAsia="ar-SA"/>
              </w:rPr>
            </w:pPr>
            <w:r w:rsidRPr="004B5358">
              <w:rPr>
                <w:rFonts w:ascii="Times New Roman" w:eastAsia="Calibri" w:hAnsi="Times New Roman" w:cs="Times New Roman"/>
                <w:sz w:val="14"/>
                <w:szCs w:val="14"/>
              </w:rPr>
              <w:t>5 344</w:t>
            </w:r>
          </w:p>
        </w:tc>
        <w:tc>
          <w:tcPr>
            <w:tcW w:w="1014" w:type="dxa"/>
            <w:shd w:val="clear" w:color="auto" w:fill="auto"/>
          </w:tcPr>
          <w:p w:rsidR="004B5358" w:rsidRPr="004B5358" w:rsidRDefault="004B5358" w:rsidP="004B5358">
            <w:pPr>
              <w:spacing w:line="100" w:lineRule="atLeast"/>
              <w:rPr>
                <w:rFonts w:ascii="Times New Roman" w:eastAsia="Times New Roman" w:hAnsi="Times New Roman" w:cs="Times New Roman"/>
                <w:kern w:val="1"/>
                <w:sz w:val="14"/>
                <w:szCs w:val="14"/>
                <w:lang w:eastAsia="ar-SA"/>
              </w:rPr>
            </w:pPr>
            <w:r w:rsidRPr="004B5358">
              <w:rPr>
                <w:rFonts w:ascii="Times New Roman" w:eastAsia="Calibri" w:hAnsi="Times New Roman" w:cs="Times New Roman"/>
                <w:sz w:val="14"/>
                <w:szCs w:val="14"/>
              </w:rPr>
              <w:t>5 344</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38 748</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70 812</w:t>
            </w:r>
          </w:p>
        </w:tc>
      </w:tr>
      <w:tr w:rsidR="004B5358" w:rsidRPr="004B5358" w:rsidTr="00EA3C66">
        <w:trPr>
          <w:trHeight w:val="487"/>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5</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Rojas stadiona skatītāju tribīņu rekonstrukcija</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11.02.2013.</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20.01.2029.</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259 256</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15 959</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15 959</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15 959</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15 959</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15 959</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15 959</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83 784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179 538</w:t>
            </w:r>
          </w:p>
        </w:tc>
      </w:tr>
      <w:tr w:rsidR="004B5358" w:rsidRPr="004B5358" w:rsidTr="00EA3C66">
        <w:trPr>
          <w:trHeight w:val="1288"/>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6</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 xml:space="preserve">SIA „Rojas </w:t>
            </w:r>
            <w:proofErr w:type="spellStart"/>
            <w:r w:rsidRPr="004B5358">
              <w:rPr>
                <w:rFonts w:ascii="Times New Roman" w:eastAsia="Calibri" w:hAnsi="Times New Roman" w:cs="Times New Roman"/>
                <w:sz w:val="14"/>
                <w:szCs w:val="14"/>
              </w:rPr>
              <w:t>DzKU</w:t>
            </w:r>
            <w:proofErr w:type="spellEnd"/>
            <w:r w:rsidRPr="004B5358">
              <w:rPr>
                <w:rFonts w:ascii="Times New Roman" w:eastAsia="Calibri" w:hAnsi="Times New Roman" w:cs="Times New Roman"/>
                <w:sz w:val="14"/>
                <w:szCs w:val="14"/>
              </w:rPr>
              <w:t>” pamatkapitāla palielināšanai Kohēzijas fonda projekta „Ūdenssaimniecības pakalpojumu attīstība Rojā” īstenošanai</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11.02.2013.</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20.09.2029.</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155 615</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9 294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9 294</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9 294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9 294</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9 294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9 294</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53 443</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109 207</w:t>
            </w:r>
          </w:p>
        </w:tc>
      </w:tr>
      <w:tr w:rsidR="004B5358" w:rsidRPr="004B5358" w:rsidTr="00EA3C66">
        <w:trPr>
          <w:trHeight w:val="639"/>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9</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 xml:space="preserve">Ūdenssaimniecības attīstība Rojas novada Rojas pagasta </w:t>
            </w:r>
            <w:proofErr w:type="spellStart"/>
            <w:r w:rsidRPr="004B5358">
              <w:rPr>
                <w:rFonts w:ascii="Times New Roman" w:eastAsia="Calibri" w:hAnsi="Times New Roman" w:cs="Times New Roman"/>
                <w:sz w:val="14"/>
                <w:szCs w:val="14"/>
              </w:rPr>
              <w:t>Rudes</w:t>
            </w:r>
            <w:proofErr w:type="spellEnd"/>
            <w:r w:rsidRPr="004B5358">
              <w:rPr>
                <w:rFonts w:ascii="Times New Roman" w:eastAsia="Calibri" w:hAnsi="Times New Roman" w:cs="Times New Roman"/>
                <w:sz w:val="14"/>
                <w:szCs w:val="14"/>
              </w:rPr>
              <w:t xml:space="preserve"> ciemā, II kārta</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08.09.2014.</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20.09.2019.</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28 388</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5 980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4 485</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10 465</w:t>
            </w:r>
          </w:p>
        </w:tc>
      </w:tr>
      <w:tr w:rsidR="004B5358" w:rsidRPr="004B5358" w:rsidTr="00EA3C66">
        <w:trPr>
          <w:trHeight w:val="639"/>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10</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Prioritārā investīciju projekta “Rojas stadiona pārbūve, 1.kārta” īstenošana</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28.06.2017.</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20.05.2027.</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298 685</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31 411</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31 444</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31 444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31 444</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31 444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31 444</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110 054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298 685</w:t>
            </w:r>
          </w:p>
        </w:tc>
      </w:tr>
      <w:tr w:rsidR="004B5358" w:rsidRPr="004B5358" w:rsidTr="00EA3C66">
        <w:trPr>
          <w:trHeight w:val="650"/>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11</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Rojas Jūras zvejniecības muzeja brīvdabas teritorijas labiekārtošana, nodrošinot novada kultūras mantojuma popularizēšanu un pieejamību</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03.10.2017.</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20.09.2022.</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64 441</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64 804</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64 804</w:t>
            </w:r>
          </w:p>
        </w:tc>
      </w:tr>
      <w:tr w:rsidR="004B5358" w:rsidRPr="004B5358" w:rsidTr="00EA3C66">
        <w:trPr>
          <w:trHeight w:val="650"/>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lastRenderedPageBreak/>
              <w:t>12</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Kaltenes kluba pārbūve par jūras kultūras mantojuma ekspozīcijas centru</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11.12.2017.</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20.11.2022.</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191 050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144 000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11 763</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11 763</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11 762</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11 762</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191 050</w:t>
            </w:r>
          </w:p>
        </w:tc>
      </w:tr>
      <w:tr w:rsidR="004B5358" w:rsidRPr="004B5358" w:rsidTr="00EA3C66">
        <w:trPr>
          <w:trHeight w:val="476"/>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13</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Apgaismotas pastaigu takas izveide Rojas pludmalē</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11.12.2017.</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20.11.2022.</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111 478</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97 872</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3 402</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3 402</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3 401</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3 401</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111 478</w:t>
            </w:r>
          </w:p>
        </w:tc>
      </w:tr>
      <w:tr w:rsidR="004B5358" w:rsidRPr="004B5358" w:rsidTr="00EA3C66">
        <w:trPr>
          <w:trHeight w:val="476"/>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14</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Drošība piekrastē un jūras teritorijā Latvijā un Igaunijā</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09.05.2018.</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20.04.2023.</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72 229</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14 445</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14 446</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14 446</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14 446</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14 446</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72 229</w:t>
            </w:r>
          </w:p>
        </w:tc>
      </w:tr>
      <w:tr w:rsidR="004B5358" w:rsidRPr="004B5358" w:rsidTr="00EA3C66">
        <w:trPr>
          <w:trHeight w:val="476"/>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15</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highlight w:val="yellow"/>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Vieta sportiskām aktivitātēm</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09.05.2018.</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20.04.2023.</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146 558</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29 312</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29 312</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29 312</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29 311</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29 311</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146 558</w:t>
            </w:r>
          </w:p>
        </w:tc>
      </w:tr>
      <w:tr w:rsidR="004B5358" w:rsidRPr="004B5358" w:rsidTr="00EA3C66">
        <w:trPr>
          <w:trHeight w:val="476"/>
        </w:trPr>
        <w:tc>
          <w:tcPr>
            <w:tcW w:w="42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16</w:t>
            </w:r>
          </w:p>
        </w:tc>
        <w:tc>
          <w:tcPr>
            <w:tcW w:w="78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highlight w:val="yellow"/>
              </w:rPr>
            </w:pPr>
            <w:r w:rsidRPr="004B5358">
              <w:rPr>
                <w:rFonts w:ascii="Times New Roman" w:eastAsia="Calibri" w:hAnsi="Times New Roman" w:cs="Times New Roman"/>
                <w:sz w:val="14"/>
                <w:szCs w:val="14"/>
              </w:rPr>
              <w:t>Valsts kase</w:t>
            </w:r>
          </w:p>
        </w:tc>
        <w:tc>
          <w:tcPr>
            <w:tcW w:w="190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Jauna dabas kultūras tūrisma pakalpojumu radīšana Rīgas jūras līča rietumu piekrastē</w:t>
            </w:r>
          </w:p>
        </w:tc>
        <w:tc>
          <w:tcPr>
            <w:tcW w:w="1136"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02.07.2018.</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20.06.2048.</w:t>
            </w:r>
          </w:p>
        </w:tc>
        <w:tc>
          <w:tcPr>
            <w:tcW w:w="847"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EUR</w:t>
            </w:r>
          </w:p>
        </w:tc>
        <w:tc>
          <w:tcPr>
            <w:tcW w:w="1183"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1 875 530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63 500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63 580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63 580</w:t>
            </w:r>
          </w:p>
        </w:tc>
        <w:tc>
          <w:tcPr>
            <w:tcW w:w="1015"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63 580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63 580</w:t>
            </w:r>
          </w:p>
        </w:tc>
        <w:tc>
          <w:tcPr>
            <w:tcW w:w="118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1 557 710</w:t>
            </w:r>
          </w:p>
        </w:tc>
        <w:tc>
          <w:tcPr>
            <w:tcW w:w="1014" w:type="dxa"/>
            <w:shd w:val="clear" w:color="auto" w:fill="auto"/>
          </w:tcPr>
          <w:p w:rsidR="004B5358" w:rsidRPr="004B5358" w:rsidRDefault="004B5358" w:rsidP="004B5358">
            <w:pPr>
              <w:spacing w:line="100" w:lineRule="atLeast"/>
              <w:rPr>
                <w:rFonts w:ascii="Times New Roman" w:eastAsia="Calibri" w:hAnsi="Times New Roman" w:cs="Times New Roman"/>
                <w:sz w:val="14"/>
                <w:szCs w:val="14"/>
              </w:rPr>
            </w:pPr>
            <w:r w:rsidRPr="004B5358">
              <w:rPr>
                <w:rFonts w:ascii="Times New Roman" w:eastAsia="Calibri" w:hAnsi="Times New Roman" w:cs="Times New Roman"/>
                <w:sz w:val="14"/>
                <w:szCs w:val="14"/>
              </w:rPr>
              <w:t>1 875 530</w:t>
            </w:r>
          </w:p>
        </w:tc>
      </w:tr>
      <w:tr w:rsidR="004B5358" w:rsidRPr="004B5358" w:rsidTr="00EA3C66">
        <w:trPr>
          <w:trHeight w:val="390"/>
        </w:trPr>
        <w:tc>
          <w:tcPr>
            <w:tcW w:w="6286" w:type="dxa"/>
            <w:gridSpan w:val="6"/>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KOPĀ</w:t>
            </w:r>
          </w:p>
        </w:tc>
        <w:tc>
          <w:tcPr>
            <w:tcW w:w="1183"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1 550 201</w:t>
            </w:r>
          </w:p>
        </w:tc>
        <w:tc>
          <w:tcPr>
            <w:tcW w:w="101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399 816</w:t>
            </w:r>
          </w:p>
        </w:tc>
        <w:tc>
          <w:tcPr>
            <w:tcW w:w="1014"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214 100</w:t>
            </w:r>
          </w:p>
        </w:tc>
        <w:tc>
          <w:tcPr>
            <w:tcW w:w="101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205 016</w:t>
            </w:r>
          </w:p>
        </w:tc>
        <w:tc>
          <w:tcPr>
            <w:tcW w:w="1014"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201 287</w:t>
            </w:r>
          </w:p>
        </w:tc>
        <w:tc>
          <w:tcPr>
            <w:tcW w:w="1015"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200 574</w:t>
            </w:r>
          </w:p>
        </w:tc>
        <w:tc>
          <w:tcPr>
            <w:tcW w:w="1014"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185 411</w:t>
            </w:r>
          </w:p>
        </w:tc>
        <w:tc>
          <w:tcPr>
            <w:tcW w:w="1184"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1 919 884</w:t>
            </w:r>
          </w:p>
        </w:tc>
        <w:tc>
          <w:tcPr>
            <w:tcW w:w="1014" w:type="dxa"/>
            <w:shd w:val="clear" w:color="auto" w:fill="auto"/>
          </w:tcPr>
          <w:p w:rsidR="004B5358" w:rsidRPr="004B5358" w:rsidRDefault="004B5358" w:rsidP="004B5358">
            <w:pPr>
              <w:suppressAutoHyphens w:val="0"/>
              <w:spacing w:after="200"/>
              <w:contextualSpacing/>
              <w:jc w:val="both"/>
              <w:rPr>
                <w:rFonts w:ascii="Times New Roman" w:eastAsia="Calibri" w:hAnsi="Times New Roman" w:cs="Times New Roman"/>
                <w:sz w:val="14"/>
                <w:szCs w:val="14"/>
              </w:rPr>
            </w:pPr>
            <w:r w:rsidRPr="004B5358">
              <w:rPr>
                <w:rFonts w:ascii="Times New Roman" w:eastAsia="Calibri" w:hAnsi="Times New Roman" w:cs="Times New Roman"/>
                <w:sz w:val="14"/>
                <w:szCs w:val="14"/>
              </w:rPr>
              <w:t>3 326 088</w:t>
            </w:r>
          </w:p>
        </w:tc>
      </w:tr>
    </w:tbl>
    <w:p w:rsidR="004B5358" w:rsidRPr="004B5358" w:rsidRDefault="004B5358" w:rsidP="004B5358">
      <w:pPr>
        <w:suppressAutoHyphens w:val="0"/>
        <w:spacing w:line="240" w:lineRule="auto"/>
        <w:ind w:left="993"/>
        <w:contextualSpacing/>
        <w:jc w:val="center"/>
        <w:rPr>
          <w:rFonts w:ascii="Times New Roman" w:eastAsia="Calibri" w:hAnsi="Times New Roman" w:cs="Times New Roman"/>
          <w:sz w:val="24"/>
          <w:szCs w:val="24"/>
        </w:rPr>
      </w:pPr>
    </w:p>
    <w:p w:rsidR="004B5358" w:rsidRPr="004B5358" w:rsidRDefault="004B5358" w:rsidP="004B5358">
      <w:pPr>
        <w:suppressAutoHyphens w:val="0"/>
        <w:spacing w:line="240" w:lineRule="auto"/>
        <w:ind w:left="-426" w:right="-174"/>
        <w:rPr>
          <w:rFonts w:ascii="Times New Roman" w:eastAsia="Times New Roman" w:hAnsi="Times New Roman" w:cs="Times New Roman"/>
          <w:sz w:val="14"/>
          <w:szCs w:val="14"/>
          <w:lang w:eastAsia="lv-LV"/>
        </w:rPr>
      </w:pPr>
    </w:p>
    <w:p w:rsidR="004B5358" w:rsidRPr="004B5358" w:rsidRDefault="004B5358" w:rsidP="004B5358">
      <w:pPr>
        <w:suppressAutoHyphens w:val="0"/>
        <w:spacing w:line="240" w:lineRule="auto"/>
        <w:rPr>
          <w:rFonts w:ascii="Times New Roman" w:eastAsia="Times New Roman" w:hAnsi="Times New Roman" w:cs="Times New Roman"/>
          <w:sz w:val="24"/>
          <w:szCs w:val="24"/>
          <w:lang w:eastAsia="lv-LV"/>
        </w:rPr>
        <w:sectPr w:rsidR="004B5358" w:rsidRPr="004B5358" w:rsidSect="007708E7">
          <w:footnotePr>
            <w:pos w:val="beneathText"/>
          </w:footnotePr>
          <w:pgSz w:w="16837" w:h="11905" w:orient="landscape"/>
          <w:pgMar w:top="851" w:right="284" w:bottom="851" w:left="993" w:header="720" w:footer="720" w:gutter="0"/>
          <w:cols w:space="720"/>
          <w:docGrid w:linePitch="240" w:charSpace="32768"/>
        </w:sectPr>
      </w:pPr>
    </w:p>
    <w:p w:rsidR="004B5358" w:rsidRPr="004B5358" w:rsidRDefault="004B5358" w:rsidP="004B5358">
      <w:pPr>
        <w:suppressAutoHyphens w:val="0"/>
        <w:spacing w:line="240" w:lineRule="auto"/>
        <w:rPr>
          <w:rFonts w:ascii="Times New Roman" w:eastAsia="Times New Roman" w:hAnsi="Times New Roman" w:cs="Times New Roman"/>
          <w:sz w:val="24"/>
          <w:szCs w:val="24"/>
          <w:lang w:eastAsia="lv-LV"/>
        </w:rPr>
      </w:pPr>
    </w:p>
    <w:p w:rsidR="004B5358" w:rsidRPr="004B5358" w:rsidRDefault="004B5358" w:rsidP="004B5358">
      <w:pPr>
        <w:suppressAutoHyphens w:val="0"/>
        <w:spacing w:line="240" w:lineRule="auto"/>
        <w:jc w:val="both"/>
        <w:rPr>
          <w:rFonts w:ascii="Times New Roman" w:eastAsia="Times New Roman" w:hAnsi="Times New Roman" w:cs="Times New Roman"/>
          <w:sz w:val="24"/>
          <w:szCs w:val="24"/>
          <w:lang w:eastAsia="lv-LV"/>
        </w:rPr>
      </w:pPr>
    </w:p>
    <w:p w:rsidR="004B5358" w:rsidRPr="004B5358" w:rsidRDefault="004B5358" w:rsidP="004B5358">
      <w:pPr>
        <w:spacing w:line="100" w:lineRule="atLeast"/>
        <w:jc w:val="center"/>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 xml:space="preserve">Paskaidrojuma raksts </w:t>
      </w:r>
    </w:p>
    <w:p w:rsidR="004B5358" w:rsidRPr="004B5358" w:rsidRDefault="004B5358" w:rsidP="004B5358">
      <w:pPr>
        <w:suppressAutoHyphens w:val="0"/>
        <w:spacing w:line="240" w:lineRule="auto"/>
        <w:ind w:firstLine="720"/>
        <w:jc w:val="center"/>
        <w:rPr>
          <w:rFonts w:ascii="Times New Roman" w:eastAsia="Times New Roman" w:hAnsi="Times New Roman" w:cs="Times New Roman"/>
          <w:b/>
          <w:sz w:val="24"/>
          <w:szCs w:val="24"/>
          <w:lang w:eastAsia="lv-LV"/>
        </w:rPr>
      </w:pPr>
      <w:r w:rsidRPr="004B5358">
        <w:rPr>
          <w:rFonts w:ascii="Times New Roman" w:eastAsia="Times New Roman" w:hAnsi="Times New Roman" w:cs="Times New Roman"/>
          <w:b/>
          <w:sz w:val="24"/>
          <w:szCs w:val="24"/>
          <w:lang w:eastAsia="lv-LV"/>
        </w:rPr>
        <w:t>par grozījumiem 16.01.2018. saistošajos noteikumos Nr.1/2018 „Par Rojas novada domes 2018.gada budžeta plānu”</w:t>
      </w:r>
    </w:p>
    <w:p w:rsidR="004B5358" w:rsidRPr="004B5358" w:rsidRDefault="004B5358" w:rsidP="004B5358">
      <w:pPr>
        <w:suppressAutoHyphens w:val="0"/>
        <w:spacing w:line="240" w:lineRule="auto"/>
        <w:ind w:firstLine="720"/>
        <w:jc w:val="both"/>
        <w:rPr>
          <w:rFonts w:ascii="Times New Roman" w:eastAsia="Times New Roman" w:hAnsi="Times New Roman" w:cs="Times New Roman"/>
          <w:sz w:val="24"/>
          <w:szCs w:val="24"/>
          <w:lang w:eastAsia="lv-LV"/>
        </w:rPr>
      </w:pPr>
    </w:p>
    <w:p w:rsidR="004B5358" w:rsidRPr="004B5358" w:rsidRDefault="004B5358" w:rsidP="004B5358">
      <w:pPr>
        <w:suppressAutoHyphens w:val="0"/>
        <w:spacing w:line="240" w:lineRule="auto"/>
        <w:ind w:firstLine="720"/>
        <w:jc w:val="both"/>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Rojas novada domes  budžeta grozījumi 2018. gadam izstrādāti, ievērojot likumos „Par pašvaldību budžetiem”, „Par  pašvaldībām”,  „Par  budžetu  un  finanšu  vadību”,  „Par  valsts  budžetu 2018.gadam”,  kā  arī  speciālajos  nodokļu  likumos,  Ministru  kabineta  noteikumos  un  citos spēkā esošos likumdošanas aktos paredzētās prasības.</w:t>
      </w:r>
    </w:p>
    <w:p w:rsidR="004B5358" w:rsidRPr="004B5358" w:rsidRDefault="004B5358" w:rsidP="004B5358">
      <w:pPr>
        <w:suppressAutoHyphens w:val="0"/>
        <w:spacing w:line="240" w:lineRule="auto"/>
        <w:ind w:firstLine="567"/>
        <w:jc w:val="both"/>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Skaitliskā informācija par budžeta ieņēmumiem un izdevumiem un budžeta klasifikācijai ir norādīta Rojas novada pašvaldības saistošo noteikumu grozījumos „ Par Rojas novada domes 2018.gada budžeta plānu” 1. un 2.pielikumā.</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Pašvaldības budžeta grozījumu mērķis:</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1)</w:t>
      </w:r>
      <w:r w:rsidRPr="004B5358">
        <w:rPr>
          <w:rFonts w:ascii="Times New Roman" w:eastAsia="Times New Roman" w:hAnsi="Times New Roman" w:cs="Times New Roman"/>
          <w:kern w:val="1"/>
          <w:sz w:val="24"/>
          <w:szCs w:val="24"/>
          <w:lang w:eastAsia="ar-SA"/>
        </w:rPr>
        <w:tab/>
        <w:t>iekļaut budžeta grozījumus starp EKK, FKK un budžeta izdevumu izmaiņas iestāžu, struktūrvienību saimnieciskās darbības nodrošināšanai saskaņā ar iesniegtajiem pieprasījumiem;</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2)</w:t>
      </w:r>
      <w:r w:rsidRPr="004B5358">
        <w:rPr>
          <w:rFonts w:ascii="Times New Roman" w:eastAsia="Times New Roman" w:hAnsi="Times New Roman" w:cs="Times New Roman"/>
          <w:kern w:val="1"/>
          <w:sz w:val="24"/>
          <w:szCs w:val="24"/>
          <w:lang w:eastAsia="ar-SA"/>
        </w:rPr>
        <w:tab/>
        <w:t>iekļaut budžeta grozījumus ES līdzfinansēto projektu izdevumu un ieņēmumu precizēšanai;</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3)</w:t>
      </w:r>
      <w:r w:rsidRPr="004B5358">
        <w:rPr>
          <w:rFonts w:ascii="Times New Roman" w:eastAsia="Times New Roman" w:hAnsi="Times New Roman" w:cs="Times New Roman"/>
          <w:kern w:val="1"/>
          <w:sz w:val="24"/>
          <w:szCs w:val="24"/>
          <w:lang w:eastAsia="ar-SA"/>
        </w:rPr>
        <w:tab/>
        <w:t>iekļaut budžeta grozījumos ieņēmumu precizējumus atbilstoši faktiskajai 2018.gada budžeta izpildei;</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4)</w:t>
      </w:r>
      <w:r w:rsidRPr="004B5358">
        <w:rPr>
          <w:rFonts w:ascii="Times New Roman" w:eastAsia="Times New Roman" w:hAnsi="Times New Roman" w:cs="Times New Roman"/>
          <w:kern w:val="1"/>
          <w:sz w:val="24"/>
          <w:szCs w:val="24"/>
          <w:lang w:eastAsia="ar-SA"/>
        </w:rPr>
        <w:tab/>
        <w:t>iekļaut budžeta grozījumos nepieciešamos aizņēmumus projektu realizācijai;</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5)</w:t>
      </w:r>
      <w:r w:rsidRPr="004B5358">
        <w:rPr>
          <w:rFonts w:ascii="Times New Roman" w:eastAsia="Times New Roman" w:hAnsi="Times New Roman" w:cs="Times New Roman"/>
          <w:kern w:val="1"/>
          <w:sz w:val="24"/>
          <w:szCs w:val="24"/>
          <w:lang w:eastAsia="ar-SA"/>
        </w:rPr>
        <w:tab/>
        <w:t xml:space="preserve">precizētas Pašvaldības ieņēmumu prognozes no valsts budžeta un no valsts budžeta iestādēm saņemtiem </w:t>
      </w:r>
      <w:proofErr w:type="spellStart"/>
      <w:r w:rsidRPr="004B5358">
        <w:rPr>
          <w:rFonts w:ascii="Times New Roman" w:eastAsia="Times New Roman" w:hAnsi="Times New Roman" w:cs="Times New Roman"/>
          <w:kern w:val="1"/>
          <w:sz w:val="24"/>
          <w:szCs w:val="24"/>
          <w:lang w:eastAsia="ar-SA"/>
        </w:rPr>
        <w:t>transfertiem</w:t>
      </w:r>
      <w:proofErr w:type="spellEnd"/>
      <w:r w:rsidRPr="004B5358">
        <w:rPr>
          <w:rFonts w:ascii="Times New Roman" w:eastAsia="Times New Roman" w:hAnsi="Times New Roman" w:cs="Times New Roman"/>
          <w:kern w:val="1"/>
          <w:sz w:val="24"/>
          <w:szCs w:val="24"/>
          <w:lang w:eastAsia="ar-SA"/>
        </w:rPr>
        <w:t>;</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6) precizēts pamatbudžeta līdzekļu atlikums gada beigās; </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7) precizēti izdevumi speciālā budžetā pa valdības funkcionālajām kategorijām un ekonomiskās klasifikācijas kodiem;</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8) precizēti ziedojuma budžeta līdzekļu ieņēmumi un izdevumi.</w:t>
      </w:r>
    </w:p>
    <w:p w:rsidR="004B5358" w:rsidRPr="004B5358" w:rsidRDefault="004B5358" w:rsidP="004B5358">
      <w:pPr>
        <w:spacing w:line="240" w:lineRule="auto"/>
        <w:ind w:firstLine="567"/>
        <w:jc w:val="both"/>
        <w:rPr>
          <w:rFonts w:ascii="Times New Roman" w:eastAsia="Times New Roman" w:hAnsi="Times New Roman" w:cs="Times New Roman"/>
          <w:kern w:val="1"/>
          <w:sz w:val="24"/>
          <w:szCs w:val="24"/>
          <w:lang w:eastAsia="ar-SA"/>
        </w:rPr>
      </w:pPr>
    </w:p>
    <w:p w:rsidR="004B5358" w:rsidRPr="004B5358" w:rsidRDefault="004B5358" w:rsidP="004B5358">
      <w:pPr>
        <w:spacing w:after="120" w:line="100" w:lineRule="atLeast"/>
        <w:ind w:firstLine="567"/>
        <w:jc w:val="center"/>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Ieņēmumi</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kern w:val="1"/>
          <w:sz w:val="24"/>
          <w:szCs w:val="24"/>
          <w:lang w:eastAsia="ar-SA"/>
        </w:rPr>
        <w:t>Pamatbudžeta ieņēmumi ar grozījumiem plānoti</w:t>
      </w:r>
      <w:r w:rsidRPr="004B5358">
        <w:rPr>
          <w:rFonts w:ascii="Times New Roman" w:eastAsia="Times New Roman" w:hAnsi="Times New Roman" w:cs="Times New Roman"/>
          <w:b/>
          <w:kern w:val="1"/>
          <w:sz w:val="24"/>
          <w:szCs w:val="24"/>
          <w:lang w:eastAsia="ar-SA"/>
        </w:rPr>
        <w:t xml:space="preserve"> EUR </w:t>
      </w:r>
      <w:r w:rsidRPr="004B5358">
        <w:rPr>
          <w:rFonts w:ascii="Times New Roman" w:eastAsia="Times New Roman" w:hAnsi="Times New Roman" w:cs="Times New Roman"/>
          <w:b/>
          <w:bCs/>
          <w:kern w:val="1"/>
          <w:sz w:val="24"/>
          <w:szCs w:val="24"/>
          <w:lang w:eastAsia="lv-LV"/>
        </w:rPr>
        <w:t xml:space="preserve">5 314 353,00 </w:t>
      </w:r>
      <w:r w:rsidRPr="004B5358">
        <w:rPr>
          <w:rFonts w:ascii="Times New Roman" w:eastAsia="Times New Roman" w:hAnsi="Times New Roman" w:cs="Times New Roman"/>
          <w:bCs/>
          <w:kern w:val="1"/>
          <w:sz w:val="24"/>
          <w:szCs w:val="24"/>
          <w:lang w:eastAsia="lv-LV"/>
        </w:rPr>
        <w:t>kopsummā</w:t>
      </w:r>
      <w:r w:rsidRPr="004B5358">
        <w:rPr>
          <w:rFonts w:ascii="Times New Roman" w:eastAsia="Times New Roman" w:hAnsi="Times New Roman" w:cs="Times New Roman"/>
          <w:bCs/>
          <w:kern w:val="1"/>
          <w:sz w:val="24"/>
          <w:szCs w:val="24"/>
          <w:lang w:eastAsia="ar-SA"/>
        </w:rPr>
        <w:t xml:space="preserve"> un tos veido </w:t>
      </w:r>
      <w:r w:rsidRPr="004B5358">
        <w:rPr>
          <w:rFonts w:ascii="Times New Roman" w:eastAsia="Times New Roman" w:hAnsi="Times New Roman" w:cs="Times New Roman"/>
          <w:kern w:val="1"/>
          <w:sz w:val="24"/>
          <w:szCs w:val="24"/>
          <w:u w:val="single"/>
          <w:lang w:eastAsia="ar-SA"/>
        </w:rPr>
        <w:t>nodokļu ieņēmumi</w:t>
      </w:r>
      <w:r w:rsidRPr="004B5358">
        <w:rPr>
          <w:rFonts w:ascii="Times New Roman" w:eastAsia="Times New Roman" w:hAnsi="Times New Roman" w:cs="Times New Roman"/>
          <w:kern w:val="1"/>
          <w:sz w:val="24"/>
          <w:szCs w:val="24"/>
          <w:lang w:eastAsia="ar-SA"/>
        </w:rPr>
        <w:t xml:space="preserve">,  </w:t>
      </w:r>
      <w:proofErr w:type="spellStart"/>
      <w:r w:rsidRPr="004B5358">
        <w:rPr>
          <w:rFonts w:ascii="Times New Roman" w:eastAsia="Times New Roman" w:hAnsi="Times New Roman" w:cs="Times New Roman"/>
          <w:kern w:val="1"/>
          <w:sz w:val="24"/>
          <w:szCs w:val="24"/>
          <w:u w:val="single"/>
          <w:lang w:eastAsia="ar-SA"/>
        </w:rPr>
        <w:t>nenodokļu</w:t>
      </w:r>
      <w:proofErr w:type="spellEnd"/>
      <w:r w:rsidRPr="004B5358">
        <w:rPr>
          <w:rFonts w:ascii="Times New Roman" w:eastAsia="Times New Roman" w:hAnsi="Times New Roman" w:cs="Times New Roman"/>
          <w:kern w:val="1"/>
          <w:sz w:val="24"/>
          <w:szCs w:val="24"/>
          <w:u w:val="single"/>
          <w:lang w:eastAsia="ar-SA"/>
        </w:rPr>
        <w:t xml:space="preserve"> ieņēmumi</w:t>
      </w:r>
      <w:r w:rsidRPr="004B5358">
        <w:rPr>
          <w:rFonts w:ascii="Times New Roman" w:eastAsia="Times New Roman" w:hAnsi="Times New Roman" w:cs="Times New Roman"/>
          <w:kern w:val="1"/>
          <w:sz w:val="24"/>
          <w:szCs w:val="24"/>
          <w:lang w:eastAsia="ar-SA"/>
        </w:rPr>
        <w:t xml:space="preserve">, </w:t>
      </w:r>
      <w:r w:rsidRPr="004B5358">
        <w:rPr>
          <w:rFonts w:ascii="Times New Roman" w:eastAsia="Times New Roman" w:hAnsi="Times New Roman" w:cs="Times New Roman"/>
          <w:kern w:val="1"/>
          <w:sz w:val="24"/>
          <w:szCs w:val="24"/>
          <w:u w:val="single"/>
          <w:lang w:eastAsia="ar-SA"/>
        </w:rPr>
        <w:t xml:space="preserve">pārējie </w:t>
      </w:r>
      <w:proofErr w:type="spellStart"/>
      <w:r w:rsidRPr="004B5358">
        <w:rPr>
          <w:rFonts w:ascii="Times New Roman" w:eastAsia="Times New Roman" w:hAnsi="Times New Roman" w:cs="Times New Roman"/>
          <w:kern w:val="1"/>
          <w:sz w:val="24"/>
          <w:szCs w:val="24"/>
          <w:u w:val="single"/>
          <w:lang w:eastAsia="ar-SA"/>
        </w:rPr>
        <w:t>nenodokļu</w:t>
      </w:r>
      <w:proofErr w:type="spellEnd"/>
      <w:r w:rsidRPr="004B5358">
        <w:rPr>
          <w:rFonts w:ascii="Times New Roman" w:eastAsia="Times New Roman" w:hAnsi="Times New Roman" w:cs="Times New Roman"/>
          <w:kern w:val="1"/>
          <w:sz w:val="24"/>
          <w:szCs w:val="24"/>
          <w:u w:val="single"/>
          <w:lang w:eastAsia="ar-SA"/>
        </w:rPr>
        <w:t xml:space="preserve"> ieņēmumi</w:t>
      </w:r>
      <w:r w:rsidRPr="004B5358">
        <w:rPr>
          <w:rFonts w:ascii="Times New Roman" w:eastAsia="Times New Roman" w:hAnsi="Times New Roman" w:cs="Times New Roman"/>
          <w:kern w:val="1"/>
          <w:sz w:val="24"/>
          <w:szCs w:val="24"/>
          <w:lang w:eastAsia="ar-SA"/>
        </w:rPr>
        <w:t xml:space="preserve"> (no pašvaldības īpašuma iznomāšanas, pārdošanas), </w:t>
      </w:r>
      <w:r w:rsidRPr="004B5358">
        <w:rPr>
          <w:rFonts w:ascii="Times New Roman" w:eastAsia="Times New Roman" w:hAnsi="Times New Roman" w:cs="Times New Roman"/>
          <w:kern w:val="1"/>
          <w:sz w:val="24"/>
          <w:szCs w:val="24"/>
          <w:u w:val="single"/>
          <w:lang w:eastAsia="ar-SA"/>
        </w:rPr>
        <w:t>ieņēmumi no iestāžu sniegtajiem maksas pakalpojumiem</w:t>
      </w:r>
      <w:r w:rsidRPr="004B5358">
        <w:rPr>
          <w:rFonts w:ascii="Times New Roman" w:eastAsia="Times New Roman" w:hAnsi="Times New Roman" w:cs="Times New Roman"/>
          <w:kern w:val="1"/>
          <w:sz w:val="24"/>
          <w:szCs w:val="24"/>
          <w:lang w:eastAsia="ar-SA"/>
        </w:rPr>
        <w:t xml:space="preserve"> un </w:t>
      </w:r>
      <w:r w:rsidRPr="004B5358">
        <w:rPr>
          <w:rFonts w:ascii="Times New Roman" w:eastAsia="Times New Roman" w:hAnsi="Times New Roman" w:cs="Times New Roman"/>
          <w:kern w:val="1"/>
          <w:sz w:val="24"/>
          <w:szCs w:val="24"/>
          <w:u w:val="single"/>
          <w:lang w:eastAsia="ar-SA"/>
        </w:rPr>
        <w:t>citi pašu ieņēmumi</w:t>
      </w:r>
      <w:r w:rsidRPr="004B5358">
        <w:rPr>
          <w:rFonts w:ascii="Times New Roman" w:eastAsia="Times New Roman" w:hAnsi="Times New Roman" w:cs="Times New Roman"/>
          <w:kern w:val="1"/>
          <w:sz w:val="24"/>
          <w:szCs w:val="24"/>
          <w:lang w:eastAsia="ar-SA"/>
        </w:rPr>
        <w:t xml:space="preserve">, kā arī </w:t>
      </w:r>
      <w:proofErr w:type="spellStart"/>
      <w:r w:rsidRPr="004B5358">
        <w:rPr>
          <w:rFonts w:ascii="Times New Roman" w:eastAsia="Times New Roman" w:hAnsi="Times New Roman" w:cs="Times New Roman"/>
          <w:kern w:val="1"/>
          <w:sz w:val="24"/>
          <w:szCs w:val="24"/>
          <w:u w:val="single"/>
          <w:lang w:eastAsia="ar-SA"/>
        </w:rPr>
        <w:t>transferti</w:t>
      </w:r>
      <w:proofErr w:type="spellEnd"/>
      <w:r w:rsidRPr="004B5358">
        <w:rPr>
          <w:rFonts w:ascii="Times New Roman" w:eastAsia="Times New Roman" w:hAnsi="Times New Roman" w:cs="Times New Roman"/>
          <w:kern w:val="1"/>
          <w:sz w:val="24"/>
          <w:szCs w:val="24"/>
          <w:lang w:eastAsia="ar-SA"/>
        </w:rPr>
        <w:t xml:space="preserve"> (mērķdotācijas, kas tiek saņemtas no atsevišķām ministrijām un pašvaldībām un paredzētas galvenokārt pedagogu darba samaksai, kā arī ES fondu finansēto projektu īstenošanai un pašvaldību maksājumiem par izglītības pakalpojumiem). </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Pašvaldības pamatbudžeta kontu atlikums uz 2018.gada 1.janvāri bija </w:t>
      </w:r>
      <w:r w:rsidRPr="004B5358">
        <w:rPr>
          <w:rFonts w:ascii="Times New Roman" w:eastAsia="Times New Roman" w:hAnsi="Times New Roman" w:cs="Times New Roman"/>
          <w:b/>
          <w:bCs/>
          <w:kern w:val="1"/>
          <w:sz w:val="24"/>
          <w:szCs w:val="24"/>
          <w:lang w:eastAsia="ar-SA"/>
        </w:rPr>
        <w:t>EUR 306 659,00.</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Kopējo pamatbudžeta ieņēmumu prognoze Pašvaldības funkciju finansēšanai palielināta par EUR 1 523 634,00. Palielinājumu veido Nekustamā īpašuma nodokļa par zemi parādi par iepriekšējiem gadiem,  Pašvaldību nodevas</w:t>
      </w:r>
      <w:r w:rsidRPr="004B5358">
        <w:rPr>
          <w:rFonts w:ascii="Times New Roman" w:eastAsia="Times New Roman" w:hAnsi="Times New Roman" w:cs="Times New Roman"/>
          <w:kern w:val="1"/>
          <w:sz w:val="24"/>
          <w:szCs w:val="24"/>
          <w:lang w:eastAsia="ar-SA"/>
        </w:rPr>
        <w:t xml:space="preserve"> </w:t>
      </w:r>
      <w:r w:rsidRPr="004B5358">
        <w:rPr>
          <w:rFonts w:ascii="Times New Roman" w:eastAsia="Times New Roman" w:hAnsi="Times New Roman" w:cs="Times New Roman"/>
          <w:bCs/>
          <w:kern w:val="1"/>
          <w:sz w:val="24"/>
          <w:szCs w:val="24"/>
          <w:lang w:eastAsia="ar-SA"/>
        </w:rPr>
        <w:t xml:space="preserve">dažādi </w:t>
      </w:r>
      <w:proofErr w:type="spellStart"/>
      <w:r w:rsidRPr="004B5358">
        <w:rPr>
          <w:rFonts w:ascii="Times New Roman" w:eastAsia="Times New Roman" w:hAnsi="Times New Roman" w:cs="Times New Roman"/>
          <w:bCs/>
          <w:kern w:val="1"/>
          <w:sz w:val="24"/>
          <w:szCs w:val="24"/>
          <w:lang w:eastAsia="ar-SA"/>
        </w:rPr>
        <w:t>nenodokļu</w:t>
      </w:r>
      <w:proofErr w:type="spellEnd"/>
      <w:r w:rsidRPr="004B5358">
        <w:rPr>
          <w:rFonts w:ascii="Times New Roman" w:eastAsia="Times New Roman" w:hAnsi="Times New Roman" w:cs="Times New Roman"/>
          <w:bCs/>
          <w:kern w:val="1"/>
          <w:sz w:val="24"/>
          <w:szCs w:val="24"/>
          <w:lang w:eastAsia="ar-SA"/>
        </w:rPr>
        <w:t xml:space="preserve"> ieņēmumi, Pašvaldību saņemtie </w:t>
      </w:r>
      <w:proofErr w:type="spellStart"/>
      <w:r w:rsidRPr="004B5358">
        <w:rPr>
          <w:rFonts w:ascii="Times New Roman" w:eastAsia="Times New Roman" w:hAnsi="Times New Roman" w:cs="Times New Roman"/>
          <w:bCs/>
          <w:kern w:val="1"/>
          <w:sz w:val="24"/>
          <w:szCs w:val="24"/>
          <w:lang w:eastAsia="ar-SA"/>
        </w:rPr>
        <w:t>transferti</w:t>
      </w:r>
      <w:proofErr w:type="spellEnd"/>
      <w:r w:rsidRPr="004B5358">
        <w:rPr>
          <w:rFonts w:ascii="Times New Roman" w:eastAsia="Times New Roman" w:hAnsi="Times New Roman" w:cs="Times New Roman"/>
          <w:bCs/>
          <w:kern w:val="1"/>
          <w:sz w:val="24"/>
          <w:szCs w:val="24"/>
          <w:lang w:eastAsia="ar-SA"/>
        </w:rPr>
        <w:t xml:space="preserve"> no valsts budžeta un Eiropas Savienības politiku instrumentu un pārējās ārvalstu finanšu palīdzības līdzfinansētajiem projektiem,  Maksas pakalpojumus un citus pašu ieņēmumus pēc fakta uz 2018.gada 1.jūliju.</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Speciālā budžeta </w:t>
      </w:r>
      <w:r w:rsidRPr="004B5358">
        <w:rPr>
          <w:rFonts w:ascii="Times New Roman" w:eastAsia="Times New Roman" w:hAnsi="Times New Roman" w:cs="Times New Roman"/>
          <w:kern w:val="1"/>
          <w:sz w:val="24"/>
          <w:szCs w:val="24"/>
          <w:lang w:eastAsia="ar-SA"/>
        </w:rPr>
        <w:t>ieņēmumos izmaiņu nav.</w:t>
      </w:r>
    </w:p>
    <w:p w:rsidR="004B5358" w:rsidRPr="004B5358" w:rsidRDefault="004B5358" w:rsidP="004B5358">
      <w:pPr>
        <w:spacing w:after="120" w:line="100" w:lineRule="atLeast"/>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Ziedojumu un dāvinājumu budžeta ieņēmumos izmaiņu nav.</w:t>
      </w:r>
    </w:p>
    <w:p w:rsidR="004B5358" w:rsidRPr="004B5358" w:rsidRDefault="004B5358" w:rsidP="004B5358">
      <w:pPr>
        <w:spacing w:after="120" w:line="100" w:lineRule="atLeast"/>
        <w:ind w:firstLine="567"/>
        <w:jc w:val="center"/>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bCs/>
          <w:kern w:val="1"/>
          <w:sz w:val="24"/>
          <w:szCs w:val="24"/>
          <w:lang w:eastAsia="ar-SA"/>
        </w:rPr>
        <w:t>Izdevumi</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Budžeta izdevumu daļā precizēti izdevumi un Pašvaldības finansējums pa funkcionālajām kategorijām un ekonomiskās klasifikācijas kodiem, kopumā izdevumus </w:t>
      </w:r>
      <w:r w:rsidRPr="004B5358">
        <w:rPr>
          <w:rFonts w:ascii="Times New Roman" w:eastAsia="Times New Roman" w:hAnsi="Times New Roman" w:cs="Times New Roman"/>
          <w:bCs/>
          <w:kern w:val="1"/>
          <w:sz w:val="24"/>
          <w:szCs w:val="24"/>
          <w:lang w:eastAsia="ar-SA"/>
        </w:rPr>
        <w:lastRenderedPageBreak/>
        <w:t xml:space="preserve">palielinot par </w:t>
      </w:r>
      <w:r w:rsidRPr="004B5358">
        <w:rPr>
          <w:rFonts w:ascii="Times New Roman" w:eastAsia="Times New Roman" w:hAnsi="Times New Roman" w:cs="Times New Roman"/>
          <w:b/>
          <w:bCs/>
          <w:kern w:val="1"/>
          <w:sz w:val="24"/>
          <w:szCs w:val="24"/>
          <w:lang w:eastAsia="ar-SA"/>
        </w:rPr>
        <w:t>EUR 3 130 941,00.</w:t>
      </w:r>
      <w:r w:rsidRPr="004B5358">
        <w:rPr>
          <w:rFonts w:ascii="Times New Roman" w:eastAsia="Times New Roman" w:hAnsi="Times New Roman" w:cs="Times New Roman"/>
          <w:bCs/>
          <w:kern w:val="1"/>
          <w:sz w:val="24"/>
          <w:szCs w:val="24"/>
          <w:lang w:eastAsia="ar-SA"/>
        </w:rPr>
        <w:t xml:space="preserve"> Izdevumu finansēšana paredzēta ar papildus saņemtajiem ieņēmumiem un aizņēmumiem.</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kern w:val="1"/>
          <w:sz w:val="24"/>
          <w:szCs w:val="24"/>
          <w:lang w:eastAsia="ar-SA"/>
        </w:rPr>
        <w:t>Pamatbudžeta izdevumi ar grozījumiem plānoti</w:t>
      </w:r>
      <w:r w:rsidRPr="004B5358">
        <w:rPr>
          <w:rFonts w:ascii="Times New Roman" w:eastAsia="Times New Roman" w:hAnsi="Times New Roman" w:cs="Times New Roman"/>
          <w:b/>
          <w:kern w:val="1"/>
          <w:sz w:val="24"/>
          <w:szCs w:val="24"/>
          <w:lang w:eastAsia="ar-SA"/>
        </w:rPr>
        <w:t xml:space="preserve"> EUR 7 687 134,00 </w:t>
      </w:r>
      <w:r w:rsidRPr="004B5358">
        <w:rPr>
          <w:rFonts w:ascii="Times New Roman" w:eastAsia="Times New Roman" w:hAnsi="Times New Roman" w:cs="Times New Roman"/>
          <w:kern w:val="1"/>
          <w:sz w:val="24"/>
          <w:szCs w:val="24"/>
          <w:lang w:eastAsia="ar-SA"/>
        </w:rPr>
        <w:t>apmērā</w:t>
      </w:r>
      <w:r w:rsidRPr="004B5358">
        <w:rPr>
          <w:rFonts w:ascii="Times New Roman" w:eastAsia="Times New Roman" w:hAnsi="Times New Roman" w:cs="Times New Roman"/>
          <w:b/>
          <w:bCs/>
          <w:kern w:val="1"/>
          <w:sz w:val="24"/>
          <w:szCs w:val="24"/>
          <w:lang w:eastAsia="ar-SA"/>
        </w:rPr>
        <w:t xml:space="preserve"> </w:t>
      </w:r>
      <w:r w:rsidRPr="004B5358">
        <w:rPr>
          <w:rFonts w:ascii="Times New Roman" w:eastAsia="Times New Roman" w:hAnsi="Times New Roman" w:cs="Times New Roman"/>
          <w:kern w:val="1"/>
          <w:sz w:val="24"/>
          <w:szCs w:val="24"/>
          <w:lang w:eastAsia="ar-SA"/>
        </w:rPr>
        <w:t>(neieskaitot Valsts kases aizņēmumu pamatsummas atmaksas)</w:t>
      </w:r>
      <w:r w:rsidRPr="004B5358">
        <w:rPr>
          <w:rFonts w:ascii="Times New Roman" w:eastAsia="Times New Roman" w:hAnsi="Times New Roman" w:cs="Times New Roman"/>
          <w:bCs/>
          <w:kern w:val="1"/>
          <w:sz w:val="24"/>
          <w:szCs w:val="24"/>
          <w:lang w:eastAsia="ar-SA"/>
        </w:rPr>
        <w:t>.</w:t>
      </w: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Vispārējie valdības dienesti</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Izdevumi plānoti palielināt EUR 5 344,00 apmērā un tie paredzēti pašvaldības darbības nodrošināšanai, finanšu vadība, klientu apkalpošanai un projekta “Esi vesels – ieguldījums tavai nākotnei!” realizēšanai. Izdevumos veikta pārdale starp ekonomiskās klasifikācijas kodiem. Kopā izdevumi ar grozījumiem </w:t>
      </w:r>
      <w:r w:rsidRPr="004B5358">
        <w:rPr>
          <w:rFonts w:ascii="Times New Roman" w:eastAsia="Times New Roman" w:hAnsi="Times New Roman" w:cs="Times New Roman"/>
          <w:b/>
          <w:bCs/>
          <w:kern w:val="1"/>
          <w:sz w:val="24"/>
          <w:szCs w:val="24"/>
          <w:lang w:eastAsia="ar-SA"/>
        </w:rPr>
        <w:t>EUR 458 683,00</w:t>
      </w:r>
      <w:r w:rsidRPr="004B5358">
        <w:rPr>
          <w:rFonts w:ascii="Times New Roman" w:eastAsia="Times New Roman" w:hAnsi="Times New Roman" w:cs="Times New Roman"/>
          <w:bCs/>
          <w:kern w:val="1"/>
          <w:sz w:val="24"/>
          <w:szCs w:val="24"/>
          <w:lang w:eastAsia="ar-SA"/>
        </w:rPr>
        <w:t xml:space="preserve"> t.sk.:</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Rojas novada domes administrācijai EUR 400 320,00;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Klientu apkalpošanas centram EUR 14 728,00;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Deputātu, komisiju, komiteju atlīdzībai EUR 24 821,00;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Lauksaimniecības komisijai EUR 620,00;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Projekts “Esi vesels – ieguldījums tavai nākotnei!” EUR 18 063,00;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Projekts “Mana līdzdalība Rojas nākotnē” EUR 131,00.</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16"/>
          <w:szCs w:val="16"/>
          <w:lang w:eastAsia="ar-SA"/>
        </w:rPr>
      </w:pP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Sabiedriskā kārtība un drošība</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Izdevumi plānoti palielināt EUR 15 000,00 apmērā un tie paredzēti projekta “Video drošības novērošanas kameru ierīkošana” realizācijai. Izdevumos veikta pārdale starp ekonomiskās klasifikācijas kodiem. Kopā izdevumi ar grozījumiem </w:t>
      </w:r>
      <w:r w:rsidRPr="004B5358">
        <w:rPr>
          <w:rFonts w:ascii="Times New Roman" w:eastAsia="Times New Roman" w:hAnsi="Times New Roman" w:cs="Times New Roman"/>
          <w:b/>
          <w:bCs/>
          <w:kern w:val="1"/>
          <w:sz w:val="24"/>
          <w:szCs w:val="24"/>
          <w:lang w:eastAsia="ar-SA"/>
        </w:rPr>
        <w:t>EUR 153 746,00</w:t>
      </w:r>
      <w:r w:rsidRPr="004B5358">
        <w:rPr>
          <w:rFonts w:ascii="Times New Roman" w:eastAsia="Times New Roman" w:hAnsi="Times New Roman" w:cs="Times New Roman"/>
          <w:bCs/>
          <w:kern w:val="1"/>
          <w:sz w:val="24"/>
          <w:szCs w:val="24"/>
          <w:lang w:eastAsia="ar-SA"/>
        </w:rPr>
        <w:t xml:space="preserve"> t.sk.:</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Rojas pašvaldības policijai EUR 53 962,00;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Ugunsdrošības, glābšanas un civilās drošības dienestam EUR 8 504,00;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Projekts “Droša piekraste un jūra Latvijā un Igaunijā” EUR 73 730,00;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 Administratīvai komisijai EUR 2550,00;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Projekts “Video drošības novērošanas kameru ierīkošana” EUR 15 000,00.</w:t>
      </w:r>
    </w:p>
    <w:p w:rsidR="004B5358" w:rsidRPr="004B5358" w:rsidRDefault="004B5358" w:rsidP="004B5358">
      <w:pPr>
        <w:suppressAutoHyphens w:val="0"/>
        <w:spacing w:line="240" w:lineRule="auto"/>
        <w:ind w:left="927"/>
        <w:jc w:val="both"/>
        <w:rPr>
          <w:rFonts w:ascii="Times New Roman" w:eastAsia="Times New Roman" w:hAnsi="Times New Roman" w:cs="Times New Roman"/>
          <w:bCs/>
          <w:kern w:val="1"/>
          <w:sz w:val="16"/>
          <w:szCs w:val="16"/>
          <w:lang w:eastAsia="ar-SA"/>
        </w:rPr>
      </w:pP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Ekonomiskā darbība</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bookmarkStart w:id="4" w:name="_Hlk485804215"/>
      <w:r w:rsidRPr="004B5358">
        <w:rPr>
          <w:rFonts w:ascii="Times New Roman" w:eastAsia="Times New Roman" w:hAnsi="Times New Roman" w:cs="Times New Roman"/>
          <w:bCs/>
          <w:kern w:val="1"/>
          <w:sz w:val="24"/>
          <w:szCs w:val="24"/>
          <w:lang w:eastAsia="ar-SA"/>
        </w:rPr>
        <w:t xml:space="preserve">Izdevumi plānoti palielināt EUR 1 86,00 apmērā </w:t>
      </w:r>
      <w:bookmarkStart w:id="5" w:name="_Hlk519078892"/>
      <w:r w:rsidRPr="004B5358">
        <w:rPr>
          <w:rFonts w:ascii="Times New Roman" w:eastAsia="Times New Roman" w:hAnsi="Times New Roman" w:cs="Times New Roman"/>
          <w:bCs/>
          <w:kern w:val="1"/>
          <w:sz w:val="24"/>
          <w:szCs w:val="24"/>
          <w:lang w:eastAsia="ar-SA"/>
        </w:rPr>
        <w:t>un tie paredzēti iestāžu,  struktūrvienības, pašvaldības darbības nodrošināšanai.</w:t>
      </w:r>
      <w:bookmarkEnd w:id="5"/>
      <w:r w:rsidRPr="004B5358">
        <w:rPr>
          <w:rFonts w:ascii="Times New Roman" w:eastAsia="Times New Roman" w:hAnsi="Times New Roman" w:cs="Times New Roman"/>
          <w:bCs/>
          <w:kern w:val="1"/>
          <w:sz w:val="24"/>
          <w:szCs w:val="24"/>
          <w:lang w:eastAsia="ar-SA"/>
        </w:rPr>
        <w:t xml:space="preserve"> Izdevumos veikta pārdale starp ekonomiskās klasifikācijas kodiem. Kopā izdevumi ar grozījumiem </w:t>
      </w:r>
      <w:r w:rsidRPr="004B5358">
        <w:rPr>
          <w:rFonts w:ascii="Times New Roman" w:eastAsia="Times New Roman" w:hAnsi="Times New Roman" w:cs="Times New Roman"/>
          <w:b/>
          <w:bCs/>
          <w:kern w:val="1"/>
          <w:sz w:val="24"/>
          <w:szCs w:val="24"/>
          <w:lang w:eastAsia="ar-SA"/>
        </w:rPr>
        <w:t>EUR 120 136,00</w:t>
      </w:r>
      <w:r w:rsidRPr="004B5358">
        <w:rPr>
          <w:rFonts w:ascii="Times New Roman" w:eastAsia="Times New Roman" w:hAnsi="Times New Roman" w:cs="Times New Roman"/>
          <w:bCs/>
          <w:kern w:val="1"/>
          <w:sz w:val="24"/>
          <w:szCs w:val="24"/>
          <w:lang w:eastAsia="ar-SA"/>
        </w:rPr>
        <w:t xml:space="preserve"> t.sk.:</w:t>
      </w:r>
    </w:p>
    <w:bookmarkEnd w:id="4"/>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Rojas apvienotajai būvvaldei EUR 30 199,00;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Transportam EUR 63 254,00;</w:t>
      </w:r>
    </w:p>
    <w:p w:rsidR="004B5358" w:rsidRPr="004B5358" w:rsidRDefault="004B5358" w:rsidP="004F181B">
      <w:pPr>
        <w:numPr>
          <w:ilvl w:val="0"/>
          <w:numId w:val="2"/>
        </w:numPr>
        <w:suppressAutoHyphens w:val="0"/>
        <w:spacing w:line="240" w:lineRule="auto"/>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Rojas tūrisma informācijas centram EUR 26 683,00.</w:t>
      </w:r>
    </w:p>
    <w:p w:rsidR="004B5358" w:rsidRPr="004B5358" w:rsidRDefault="004B5358" w:rsidP="004B5358">
      <w:pPr>
        <w:suppressAutoHyphens w:val="0"/>
        <w:spacing w:line="240" w:lineRule="auto"/>
        <w:ind w:left="927"/>
        <w:jc w:val="both"/>
        <w:rPr>
          <w:rFonts w:ascii="Times New Roman" w:eastAsia="Times New Roman" w:hAnsi="Times New Roman" w:cs="Times New Roman"/>
          <w:bCs/>
          <w:kern w:val="1"/>
          <w:sz w:val="16"/>
          <w:szCs w:val="16"/>
          <w:lang w:eastAsia="ar-SA"/>
        </w:rPr>
      </w:pP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Pašvaldības teritoriju un mājokļu apsaimniekošana</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Izdevumi plānoti palielināt EUR 61 271,00 apmērā un tie paredzēti iestāžu,  struktūrvienības, pašvaldības darbības nodrošināšanai, projekta </w:t>
      </w:r>
      <w:r w:rsidRPr="004B5358">
        <w:rPr>
          <w:rFonts w:ascii="Times New Roman" w:eastAsia="Times New Roman" w:hAnsi="Times New Roman" w:cs="Times New Roman"/>
          <w:kern w:val="1"/>
          <w:sz w:val="24"/>
          <w:szCs w:val="24"/>
          <w:lang w:eastAsia="ar-SA"/>
        </w:rPr>
        <w:t>“</w:t>
      </w:r>
      <w:proofErr w:type="spellStart"/>
      <w:r w:rsidRPr="004B5358">
        <w:rPr>
          <w:rFonts w:ascii="Times New Roman" w:eastAsia="Times New Roman" w:hAnsi="Times New Roman" w:cs="Times New Roman"/>
          <w:kern w:val="1"/>
          <w:sz w:val="24"/>
          <w:szCs w:val="24"/>
          <w:lang w:eastAsia="ar-SA"/>
        </w:rPr>
        <w:t>Mazupītes</w:t>
      </w:r>
      <w:proofErr w:type="spellEnd"/>
      <w:r w:rsidRPr="004B5358">
        <w:rPr>
          <w:rFonts w:ascii="Times New Roman" w:eastAsia="Times New Roman" w:hAnsi="Times New Roman" w:cs="Times New Roman"/>
          <w:kern w:val="1"/>
          <w:sz w:val="24"/>
          <w:szCs w:val="24"/>
          <w:lang w:eastAsia="ar-SA"/>
        </w:rPr>
        <w:t xml:space="preserve"> gultnes pārveidošana” realizācijai. </w:t>
      </w:r>
      <w:r w:rsidRPr="004B5358">
        <w:rPr>
          <w:rFonts w:ascii="Times New Roman" w:eastAsia="Times New Roman" w:hAnsi="Times New Roman" w:cs="Times New Roman"/>
          <w:bCs/>
          <w:kern w:val="1"/>
          <w:sz w:val="24"/>
          <w:szCs w:val="24"/>
          <w:lang w:eastAsia="ar-SA"/>
        </w:rPr>
        <w:t xml:space="preserve"> Izdevumos veikta pārdale starp ekonomiskās klasifikācijas kodiem. Kopā izdevumi ar grozījumiem </w:t>
      </w:r>
      <w:r w:rsidRPr="004B5358">
        <w:rPr>
          <w:rFonts w:ascii="Times New Roman" w:eastAsia="Times New Roman" w:hAnsi="Times New Roman" w:cs="Times New Roman"/>
          <w:b/>
          <w:bCs/>
          <w:kern w:val="1"/>
          <w:sz w:val="24"/>
          <w:szCs w:val="24"/>
          <w:lang w:eastAsia="ar-SA"/>
        </w:rPr>
        <w:t>EUR 774 551,00</w:t>
      </w:r>
      <w:r w:rsidRPr="004B5358">
        <w:rPr>
          <w:rFonts w:ascii="Times New Roman" w:eastAsia="Times New Roman" w:hAnsi="Times New Roman" w:cs="Times New Roman"/>
          <w:bCs/>
          <w:kern w:val="1"/>
          <w:sz w:val="24"/>
          <w:szCs w:val="24"/>
          <w:lang w:eastAsia="ar-SA"/>
        </w:rPr>
        <w:t xml:space="preserve"> t.sk.:</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Ūdenssaimniecībai EUR 765,00;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Ielu apgaismojumam EUR 52 307,00;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Labiekārtošanas nodaļai EUR 295 647,00;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Kapu teritorijas uzturēšana EUR 29 389,00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“Apgaismota pastaigu taka pludmalē” EUR 94 008,00;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“Dabas tūrisms visiem” EUR 10 199,00;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w:t>
      </w:r>
      <w:proofErr w:type="spellStart"/>
      <w:r w:rsidRPr="004B5358">
        <w:rPr>
          <w:rFonts w:ascii="Times New Roman" w:eastAsia="Times New Roman" w:hAnsi="Times New Roman" w:cs="Times New Roman"/>
          <w:kern w:val="1"/>
          <w:sz w:val="24"/>
          <w:szCs w:val="24"/>
          <w:lang w:eastAsia="ar-SA"/>
        </w:rPr>
        <w:t>Mazupītes</w:t>
      </w:r>
      <w:proofErr w:type="spellEnd"/>
      <w:r w:rsidRPr="004B5358">
        <w:rPr>
          <w:rFonts w:ascii="Times New Roman" w:eastAsia="Times New Roman" w:hAnsi="Times New Roman" w:cs="Times New Roman"/>
          <w:kern w:val="1"/>
          <w:sz w:val="24"/>
          <w:szCs w:val="24"/>
          <w:lang w:eastAsia="ar-SA"/>
        </w:rPr>
        <w:t xml:space="preserve"> gultnes pārveidošana” EUR 278 056,00;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 “Piekrastes apsaimniekošanas praktisko aktivitāšu realizēšana” EUR 14 180.</w:t>
      </w:r>
    </w:p>
    <w:p w:rsidR="004B5358" w:rsidRPr="004B5358" w:rsidRDefault="004B5358" w:rsidP="004B5358">
      <w:pPr>
        <w:suppressAutoHyphens w:val="0"/>
        <w:spacing w:line="240" w:lineRule="auto"/>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sz w:val="20"/>
          <w:szCs w:val="20"/>
          <w:lang w:eastAsia="lv-LV"/>
        </w:rPr>
        <w:br w:type="page"/>
      </w:r>
    </w:p>
    <w:p w:rsidR="004B5358" w:rsidRPr="004B5358" w:rsidRDefault="004B5358" w:rsidP="004B5358">
      <w:pPr>
        <w:spacing w:after="120" w:line="100" w:lineRule="atLeast"/>
        <w:jc w:val="both"/>
        <w:rPr>
          <w:rFonts w:ascii="Times New Roman" w:eastAsia="Times New Roman" w:hAnsi="Times New Roman" w:cs="Times New Roman"/>
          <w:b/>
          <w:bCs/>
          <w:kern w:val="1"/>
          <w:sz w:val="24"/>
          <w:szCs w:val="24"/>
          <w:lang w:eastAsia="ar-SA"/>
        </w:rPr>
      </w:pP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Atpūta, kultūra un reliģija</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Izdevumi plānoti palielināt EUR 3 042 447,00 apmērā un tie paredzēti </w:t>
      </w:r>
      <w:bookmarkStart w:id="6" w:name="_Hlk485805290"/>
      <w:r w:rsidRPr="004B5358">
        <w:rPr>
          <w:rFonts w:ascii="Times New Roman" w:eastAsia="Times New Roman" w:hAnsi="Times New Roman" w:cs="Times New Roman"/>
          <w:bCs/>
          <w:kern w:val="1"/>
          <w:sz w:val="24"/>
          <w:szCs w:val="24"/>
          <w:lang w:eastAsia="ar-SA"/>
        </w:rPr>
        <w:t xml:space="preserve">iestāžu un struktūrvienību </w:t>
      </w:r>
      <w:bookmarkEnd w:id="6"/>
      <w:r w:rsidRPr="004B5358">
        <w:rPr>
          <w:rFonts w:ascii="Times New Roman" w:eastAsia="Times New Roman" w:hAnsi="Times New Roman" w:cs="Times New Roman"/>
          <w:bCs/>
          <w:kern w:val="1"/>
          <w:sz w:val="24"/>
          <w:szCs w:val="24"/>
          <w:lang w:eastAsia="ar-SA"/>
        </w:rPr>
        <w:t xml:space="preserve">darbības nodrošināšanai, projekta “Rojas brīvdabas estrādes būvniecība” realizācijai, Senās uguns nakts pasākumam, Kultūras centra skatuves konstrukciju pārbūvei, Stadiona laukuma papildus būvdarbi. Izdevumos veikta pārdale starp ekonomiskās klasifikācijas kodiem. Kopā izdevumi ar grozījumiem </w:t>
      </w:r>
      <w:r w:rsidRPr="004B5358">
        <w:rPr>
          <w:rFonts w:ascii="Times New Roman" w:eastAsia="Times New Roman" w:hAnsi="Times New Roman" w:cs="Times New Roman"/>
          <w:b/>
          <w:bCs/>
          <w:kern w:val="1"/>
          <w:sz w:val="24"/>
          <w:szCs w:val="24"/>
          <w:lang w:eastAsia="ar-SA"/>
        </w:rPr>
        <w:t>EUR 4 048 739,00</w:t>
      </w:r>
      <w:r w:rsidRPr="004B5358">
        <w:rPr>
          <w:rFonts w:ascii="Times New Roman" w:eastAsia="Times New Roman" w:hAnsi="Times New Roman" w:cs="Times New Roman"/>
          <w:bCs/>
          <w:kern w:val="1"/>
          <w:sz w:val="24"/>
          <w:szCs w:val="24"/>
          <w:lang w:eastAsia="ar-SA"/>
        </w:rPr>
        <w:t xml:space="preserve"> t.sk.:</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Sporta organizēšanai EUR 18 353,00;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Stadionam EUR 141 703,00;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bibliotēkai EUR 41 868,00;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Kaltenes bibliotēkai EUR 18 618,00;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Muzejam EUR 64 346,00;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“Muzeja brīvdabas teritorijas labiekārtošana” EUR 38 554,00;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Muzeja filiāles “Kaltenes klubs” EUR 58 402,00;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Projekts “Kaltenes kluba pārbūve par jūras kultūras mantojuma ekspozīciju centru </w:t>
      </w:r>
    </w:p>
    <w:p w:rsidR="004B5358" w:rsidRPr="004B5358" w:rsidRDefault="004B5358" w:rsidP="004B5358">
      <w:pPr>
        <w:suppressAutoHyphens w:val="0"/>
        <w:spacing w:line="240" w:lineRule="auto"/>
        <w:ind w:left="927" w:firstLine="491"/>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EUR 116 927,00;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Kultūras centram EUR 337 592,00;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proofErr w:type="spellStart"/>
      <w:r w:rsidRPr="004B5358">
        <w:rPr>
          <w:rFonts w:ascii="Times New Roman" w:eastAsia="Times New Roman" w:hAnsi="Times New Roman" w:cs="Times New Roman"/>
          <w:kern w:val="1"/>
          <w:sz w:val="24"/>
          <w:szCs w:val="24"/>
          <w:lang w:eastAsia="ar-SA"/>
        </w:rPr>
        <w:t>Zvejnieksvētkiem</w:t>
      </w:r>
      <w:proofErr w:type="spellEnd"/>
      <w:r w:rsidRPr="004B5358">
        <w:rPr>
          <w:rFonts w:ascii="Times New Roman" w:eastAsia="Times New Roman" w:hAnsi="Times New Roman" w:cs="Times New Roman"/>
          <w:kern w:val="1"/>
          <w:sz w:val="24"/>
          <w:szCs w:val="24"/>
          <w:lang w:eastAsia="ar-SA"/>
        </w:rPr>
        <w:t xml:space="preserve"> EUR 21 497,00;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“Latvijas simtgades pasākumi” EUR 4 000,00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Informatīvajam izdevumam “Banga” EUR 26 126,00;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“Izstādes “Goda grāmata” izveide EUR 4 788,00;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“Vieta sportiskām aktivitātēm” EUR 151 959,00;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“Rojas brīvdabas estrādes būvniecība” 3 004 006,00.</w:t>
      </w:r>
    </w:p>
    <w:p w:rsidR="004B5358" w:rsidRPr="004B5358" w:rsidRDefault="004B5358" w:rsidP="004B5358">
      <w:pPr>
        <w:suppressAutoHyphens w:val="0"/>
        <w:spacing w:line="240" w:lineRule="auto"/>
        <w:ind w:left="927"/>
        <w:jc w:val="both"/>
        <w:rPr>
          <w:rFonts w:ascii="Times New Roman" w:eastAsia="Times New Roman" w:hAnsi="Times New Roman" w:cs="Times New Roman"/>
          <w:kern w:val="1"/>
          <w:sz w:val="16"/>
          <w:szCs w:val="16"/>
          <w:lang w:eastAsia="ar-SA"/>
        </w:rPr>
      </w:pP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Izglītība</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Izdevumi plānoti palielināt EUR 6 693,00 apmērā un tie paredzēti iestāžu, struktūrvienību darbības nodrošināšanai. Izdevumos veikta pārdale starp ekonomiskās klasifikācijas kodiem. Kopā izdevumi ar grozījumiem </w:t>
      </w:r>
      <w:r w:rsidRPr="004B5358">
        <w:rPr>
          <w:rFonts w:ascii="Times New Roman" w:eastAsia="Times New Roman" w:hAnsi="Times New Roman" w:cs="Times New Roman"/>
          <w:b/>
          <w:bCs/>
          <w:kern w:val="1"/>
          <w:sz w:val="24"/>
          <w:szCs w:val="24"/>
          <w:lang w:eastAsia="ar-SA"/>
        </w:rPr>
        <w:t>EUR 1 844 403,00</w:t>
      </w:r>
      <w:r w:rsidRPr="004B5358">
        <w:rPr>
          <w:rFonts w:ascii="Times New Roman" w:eastAsia="Times New Roman" w:hAnsi="Times New Roman" w:cs="Times New Roman"/>
          <w:bCs/>
          <w:kern w:val="1"/>
          <w:sz w:val="24"/>
          <w:szCs w:val="24"/>
          <w:lang w:eastAsia="ar-SA"/>
        </w:rPr>
        <w:t xml:space="preserve"> t.sk.:</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PII “Zelta Zivtiņa” EUR 260 044,00;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Rojupes PII “Saulespuķe” EUR 253 590,00;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vidusskolai EUR 766 941,00;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“Karjeras atbalsts Rojas vidusskolā” EUR 7 115,00;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“Atbalsts izglītojamo individuālo kompetenču attīstībai” EUR 17 445,00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Mūzikas un Mākslas skolai EUR 219 364,00;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sporta skolai EUR 96 878,00;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Norēķiniem par izglītību EUR 106 724,00;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BLPJC “Strops” EUR 56 491,00;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BLPJC “Varavīksne” EUR 35 788,00;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Melnsila BLPJC EUR 15 972,00;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“Dabas vides estētikas studija” EUR 6 051,00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Projekts “Jaunieši Rojas attīstībai!” EUR 2 000,00</w:t>
      </w:r>
    </w:p>
    <w:p w:rsidR="004B5358" w:rsidRPr="004B5358" w:rsidRDefault="004B5358" w:rsidP="004B5358">
      <w:pPr>
        <w:suppressAutoHyphens w:val="0"/>
        <w:spacing w:line="240" w:lineRule="auto"/>
        <w:ind w:left="927"/>
        <w:jc w:val="both"/>
        <w:rPr>
          <w:rFonts w:ascii="Times New Roman" w:eastAsia="Times New Roman" w:hAnsi="Times New Roman" w:cs="Times New Roman"/>
          <w:kern w:val="1"/>
          <w:sz w:val="16"/>
          <w:szCs w:val="16"/>
          <w:lang w:eastAsia="ar-SA"/>
        </w:rPr>
      </w:pP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Sociālā aizsardzība</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bookmarkStart w:id="7" w:name="_Hlk485805747"/>
      <w:r w:rsidRPr="004B5358">
        <w:rPr>
          <w:rFonts w:ascii="Times New Roman" w:eastAsia="Times New Roman" w:hAnsi="Times New Roman" w:cs="Times New Roman"/>
          <w:bCs/>
          <w:kern w:val="1"/>
          <w:sz w:val="24"/>
          <w:szCs w:val="24"/>
          <w:lang w:eastAsia="ar-SA"/>
        </w:rPr>
        <w:t>Izdevumos veikta pārdale starp ekonomiskās klasifikācijas kodiem.</w:t>
      </w:r>
      <w:bookmarkEnd w:id="7"/>
      <w:r w:rsidRPr="004B5358">
        <w:rPr>
          <w:rFonts w:ascii="Times New Roman" w:eastAsia="Times New Roman" w:hAnsi="Times New Roman" w:cs="Times New Roman"/>
          <w:bCs/>
          <w:kern w:val="1"/>
          <w:sz w:val="24"/>
          <w:szCs w:val="24"/>
          <w:lang w:eastAsia="ar-SA"/>
        </w:rPr>
        <w:t xml:space="preserve"> Kopā izdevumi ar grozījumiem </w:t>
      </w:r>
      <w:r w:rsidRPr="004B5358">
        <w:rPr>
          <w:rFonts w:ascii="Times New Roman" w:eastAsia="Times New Roman" w:hAnsi="Times New Roman" w:cs="Times New Roman"/>
          <w:b/>
          <w:bCs/>
          <w:kern w:val="1"/>
          <w:sz w:val="24"/>
          <w:szCs w:val="24"/>
          <w:lang w:eastAsia="ar-SA"/>
        </w:rPr>
        <w:t xml:space="preserve">EUR 286 876,00 </w:t>
      </w:r>
      <w:r w:rsidRPr="004B5358">
        <w:rPr>
          <w:rFonts w:ascii="Times New Roman" w:eastAsia="Times New Roman" w:hAnsi="Times New Roman" w:cs="Times New Roman"/>
          <w:bCs/>
          <w:kern w:val="1"/>
          <w:sz w:val="24"/>
          <w:szCs w:val="24"/>
          <w:lang w:eastAsia="ar-SA"/>
        </w:rPr>
        <w:t>apmērā</w:t>
      </w:r>
      <w:r w:rsidRPr="004B5358">
        <w:rPr>
          <w:rFonts w:ascii="Times New Roman" w:eastAsia="Times New Roman" w:hAnsi="Times New Roman" w:cs="Times New Roman"/>
          <w:b/>
          <w:bCs/>
          <w:kern w:val="1"/>
          <w:sz w:val="24"/>
          <w:szCs w:val="24"/>
          <w:lang w:eastAsia="ar-SA"/>
        </w:rPr>
        <w:t xml:space="preserve">, </w:t>
      </w:r>
      <w:r w:rsidRPr="004B5358">
        <w:rPr>
          <w:rFonts w:ascii="Times New Roman" w:eastAsia="Times New Roman" w:hAnsi="Times New Roman" w:cs="Times New Roman"/>
          <w:bCs/>
          <w:kern w:val="1"/>
          <w:sz w:val="24"/>
          <w:szCs w:val="24"/>
          <w:lang w:eastAsia="ar-SA"/>
        </w:rPr>
        <w:t>t.sk.:</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bāriņtiesai EUR 36 743,00;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Rojas novada sociālajam dienestam EUR 174 522,00;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lastRenderedPageBreak/>
        <w:t>Mērķdotācija sociālajiem darbiniekiem EUR 2 714,00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Sociāliem pabalstiem EUR 52 250,00;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Savstarpējie norēķini sociāliem pakalpojumiem EUR 15 660,00;</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Bezdarbniekiem EUR 4 987,00.</w:t>
      </w:r>
    </w:p>
    <w:p w:rsidR="004B5358" w:rsidRPr="004B5358" w:rsidRDefault="004B5358" w:rsidP="004B5358">
      <w:pPr>
        <w:spacing w:after="120" w:line="100" w:lineRule="atLeast"/>
        <w:ind w:firstLine="567"/>
        <w:jc w:val="both"/>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Speciālais budžets</w:t>
      </w:r>
    </w:p>
    <w:p w:rsidR="004B5358" w:rsidRPr="004B5358" w:rsidRDefault="004B5358" w:rsidP="004B5358">
      <w:pPr>
        <w:spacing w:after="120"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Izdevumos veikta pārdale starp ekonomiskās klasifikācijas kodiem.</w:t>
      </w:r>
      <w:r w:rsidRPr="004B5358">
        <w:rPr>
          <w:rFonts w:ascii="Times New Roman" w:eastAsia="Times New Roman" w:hAnsi="Times New Roman" w:cs="Times New Roman"/>
          <w:kern w:val="1"/>
          <w:sz w:val="24"/>
          <w:szCs w:val="24"/>
          <w:lang w:eastAsia="ar-SA"/>
        </w:rPr>
        <w:t xml:space="preserve"> Speciālā budžeta izdevumi ar grozījumiem  plānoti</w:t>
      </w:r>
      <w:r w:rsidRPr="004B5358">
        <w:rPr>
          <w:rFonts w:ascii="Times New Roman" w:eastAsia="Times New Roman" w:hAnsi="Times New Roman" w:cs="Times New Roman"/>
          <w:b/>
          <w:kern w:val="1"/>
          <w:sz w:val="24"/>
          <w:szCs w:val="24"/>
          <w:lang w:eastAsia="ar-SA"/>
        </w:rPr>
        <w:t xml:space="preserve"> EUR 127 295,00  </w:t>
      </w:r>
      <w:r w:rsidRPr="004B5358">
        <w:rPr>
          <w:rFonts w:ascii="Times New Roman" w:eastAsia="Times New Roman" w:hAnsi="Times New Roman" w:cs="Times New Roman"/>
          <w:kern w:val="1"/>
          <w:sz w:val="24"/>
          <w:szCs w:val="24"/>
          <w:lang w:eastAsia="ar-SA"/>
        </w:rPr>
        <w:t>apmērā, t.sk.:</w:t>
      </w: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Ekonomiskā darbība</w:t>
      </w:r>
    </w:p>
    <w:p w:rsidR="004B5358" w:rsidRPr="004B5358" w:rsidRDefault="004B5358" w:rsidP="004B5358">
      <w:pPr>
        <w:spacing w:line="100" w:lineRule="atLeast"/>
        <w:ind w:firstLine="567"/>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Izdevumi ar grozījumiem plānoti EUR </w:t>
      </w:r>
      <w:r w:rsidRPr="004B5358">
        <w:rPr>
          <w:rFonts w:ascii="Times New Roman" w:eastAsia="Times New Roman" w:hAnsi="Times New Roman" w:cs="Times New Roman"/>
          <w:kern w:val="1"/>
          <w:sz w:val="24"/>
          <w:szCs w:val="24"/>
          <w:lang w:eastAsia="ar-SA"/>
        </w:rPr>
        <w:t xml:space="preserve">123 658,00 </w:t>
      </w:r>
      <w:r w:rsidRPr="004B5358">
        <w:rPr>
          <w:rFonts w:ascii="Times New Roman" w:eastAsia="Times New Roman" w:hAnsi="Times New Roman" w:cs="Times New Roman"/>
          <w:bCs/>
          <w:kern w:val="1"/>
          <w:sz w:val="24"/>
          <w:szCs w:val="24"/>
          <w:lang w:eastAsia="ar-SA"/>
        </w:rPr>
        <w:t>apmērā, t.sk.:</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Autoceļu fondam EUR 123 658,00.</w:t>
      </w:r>
    </w:p>
    <w:p w:rsidR="004B5358" w:rsidRPr="004B5358" w:rsidRDefault="004B5358" w:rsidP="004B5358">
      <w:pPr>
        <w:spacing w:after="120" w:line="100" w:lineRule="atLeast"/>
        <w:ind w:firstLine="567"/>
        <w:jc w:val="both"/>
        <w:rPr>
          <w:rFonts w:ascii="Times New Roman" w:eastAsia="Times New Roman" w:hAnsi="Times New Roman" w:cs="Times New Roman"/>
          <w:b/>
          <w:bCs/>
          <w:kern w:val="1"/>
          <w:sz w:val="24"/>
          <w:szCs w:val="24"/>
          <w:lang w:eastAsia="ar-SA"/>
        </w:rPr>
      </w:pPr>
      <w:r w:rsidRPr="004B5358">
        <w:rPr>
          <w:rFonts w:ascii="Times New Roman" w:eastAsia="Times New Roman" w:hAnsi="Times New Roman" w:cs="Times New Roman"/>
          <w:b/>
          <w:bCs/>
          <w:kern w:val="1"/>
          <w:sz w:val="24"/>
          <w:szCs w:val="24"/>
          <w:lang w:eastAsia="ar-SA"/>
        </w:rPr>
        <w:t>Vides aizsardzība</w:t>
      </w:r>
    </w:p>
    <w:p w:rsidR="004B5358" w:rsidRPr="004B5358" w:rsidRDefault="004B5358" w:rsidP="004B5358">
      <w:pPr>
        <w:spacing w:line="100" w:lineRule="atLeast"/>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bCs/>
          <w:kern w:val="1"/>
          <w:sz w:val="24"/>
          <w:szCs w:val="24"/>
          <w:lang w:eastAsia="ar-SA"/>
        </w:rPr>
        <w:t>Izdevumi ar grozījumiem plānoti EUR 3 637,00 apmērā, t.sk.:</w:t>
      </w:r>
    </w:p>
    <w:p w:rsidR="004B5358" w:rsidRPr="004B5358" w:rsidRDefault="004B5358" w:rsidP="004F181B">
      <w:pPr>
        <w:numPr>
          <w:ilvl w:val="0"/>
          <w:numId w:val="3"/>
        </w:numPr>
        <w:suppressAutoHyphens w:val="0"/>
        <w:spacing w:line="240" w:lineRule="auto"/>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Dabas resursu nodoklim EUR 3 637,00.</w:t>
      </w:r>
    </w:p>
    <w:p w:rsidR="004B5358" w:rsidRPr="004B5358" w:rsidRDefault="004B5358" w:rsidP="004B5358">
      <w:pPr>
        <w:suppressAutoHyphens w:val="0"/>
        <w:spacing w:line="240" w:lineRule="auto"/>
        <w:jc w:val="both"/>
        <w:rPr>
          <w:rFonts w:ascii="Times New Roman" w:eastAsia="Times New Roman" w:hAnsi="Times New Roman" w:cs="Times New Roman"/>
          <w:b/>
          <w:kern w:val="1"/>
          <w:sz w:val="24"/>
          <w:szCs w:val="24"/>
          <w:lang w:eastAsia="ar-SA"/>
        </w:rPr>
      </w:pPr>
    </w:p>
    <w:p w:rsidR="004B5358" w:rsidRPr="004B5358" w:rsidRDefault="004B5358" w:rsidP="004B5358">
      <w:pPr>
        <w:suppressAutoHyphens w:val="0"/>
        <w:spacing w:line="240" w:lineRule="auto"/>
        <w:ind w:left="360"/>
        <w:jc w:val="both"/>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Ziedojumu un dāvinājumu budžets</w:t>
      </w:r>
    </w:p>
    <w:p w:rsidR="004B5358" w:rsidRPr="004B5358" w:rsidRDefault="004B5358" w:rsidP="004B5358">
      <w:pPr>
        <w:suppressAutoHyphens w:val="0"/>
        <w:spacing w:line="240" w:lineRule="auto"/>
        <w:ind w:left="360"/>
        <w:jc w:val="both"/>
        <w:rPr>
          <w:rFonts w:ascii="Times New Roman" w:eastAsia="Times New Roman" w:hAnsi="Times New Roman" w:cs="Times New Roman"/>
          <w:b/>
          <w:kern w:val="1"/>
          <w:sz w:val="24"/>
          <w:szCs w:val="24"/>
          <w:lang w:eastAsia="ar-SA"/>
        </w:rPr>
      </w:pPr>
    </w:p>
    <w:p w:rsidR="004B5358" w:rsidRPr="004B5358" w:rsidRDefault="004B5358" w:rsidP="004B5358">
      <w:pPr>
        <w:spacing w:line="100" w:lineRule="atLeast"/>
        <w:ind w:firstLine="567"/>
        <w:jc w:val="both"/>
        <w:rPr>
          <w:rFonts w:ascii="Times New Roman" w:eastAsia="Times New Roman" w:hAnsi="Times New Roman" w:cs="Times New Roman"/>
          <w:kern w:val="1"/>
          <w:sz w:val="24"/>
          <w:szCs w:val="24"/>
          <w:lang w:eastAsia="ar-SA"/>
        </w:rPr>
      </w:pPr>
      <w:bookmarkStart w:id="8" w:name="_Hlk485809954"/>
      <w:r w:rsidRPr="004B5358">
        <w:rPr>
          <w:rFonts w:ascii="Times New Roman" w:eastAsia="Times New Roman" w:hAnsi="Times New Roman" w:cs="Times New Roman"/>
          <w:bCs/>
          <w:kern w:val="1"/>
          <w:sz w:val="24"/>
          <w:szCs w:val="24"/>
          <w:lang w:eastAsia="ar-SA"/>
        </w:rPr>
        <w:t xml:space="preserve">Izdevumos veikta pārdale starp ekonomiskās klasifikācijas kodiem. Kopā izdevumi ar grozījumiem plānoti </w:t>
      </w:r>
      <w:r w:rsidRPr="004B5358">
        <w:rPr>
          <w:rFonts w:ascii="Times New Roman" w:eastAsia="Times New Roman" w:hAnsi="Times New Roman" w:cs="Times New Roman"/>
          <w:b/>
          <w:bCs/>
          <w:kern w:val="1"/>
          <w:sz w:val="24"/>
          <w:szCs w:val="24"/>
          <w:lang w:eastAsia="ar-SA"/>
        </w:rPr>
        <w:t>EUR 7 355,00</w:t>
      </w:r>
      <w:r w:rsidRPr="004B5358">
        <w:rPr>
          <w:rFonts w:ascii="Times New Roman" w:eastAsia="Times New Roman" w:hAnsi="Times New Roman" w:cs="Times New Roman"/>
          <w:bCs/>
          <w:kern w:val="1"/>
          <w:sz w:val="24"/>
          <w:szCs w:val="24"/>
          <w:lang w:eastAsia="ar-SA"/>
        </w:rPr>
        <w:t xml:space="preserve"> </w:t>
      </w:r>
      <w:r w:rsidRPr="004B5358">
        <w:rPr>
          <w:rFonts w:ascii="Times New Roman" w:eastAsia="Times New Roman" w:hAnsi="Times New Roman" w:cs="Times New Roman"/>
          <w:kern w:val="1"/>
          <w:sz w:val="24"/>
          <w:szCs w:val="24"/>
          <w:lang w:eastAsia="ar-SA"/>
        </w:rPr>
        <w:t>apmērā, t.sk.:</w:t>
      </w:r>
    </w:p>
    <w:bookmarkEnd w:id="8"/>
    <w:p w:rsidR="004B5358" w:rsidRPr="004B5358" w:rsidRDefault="004B5358" w:rsidP="004B5358">
      <w:pPr>
        <w:spacing w:line="100" w:lineRule="atLeast"/>
        <w:ind w:firstLine="567"/>
        <w:jc w:val="both"/>
        <w:rPr>
          <w:rFonts w:ascii="Times New Roman" w:eastAsia="Times New Roman" w:hAnsi="Times New Roman" w:cs="Times New Roman"/>
          <w:kern w:val="1"/>
          <w:sz w:val="24"/>
          <w:szCs w:val="24"/>
          <w:lang w:eastAsia="ar-SA"/>
        </w:rPr>
      </w:pPr>
    </w:p>
    <w:p w:rsidR="004B5358" w:rsidRPr="004B5358" w:rsidRDefault="004B5358" w:rsidP="004B5358">
      <w:pPr>
        <w:spacing w:line="100" w:lineRule="atLeast"/>
        <w:ind w:firstLine="567"/>
        <w:jc w:val="both"/>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 xml:space="preserve">Atpūta, kultūra un reliģija </w:t>
      </w:r>
    </w:p>
    <w:p w:rsidR="004B5358" w:rsidRPr="004B5358" w:rsidRDefault="004B5358" w:rsidP="004B5358">
      <w:pPr>
        <w:spacing w:line="100" w:lineRule="atLeast"/>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Izdevumi plānoti EUR 100,00 apmērā, t.sk.:</w:t>
      </w:r>
    </w:p>
    <w:p w:rsidR="004B5358" w:rsidRPr="004B5358" w:rsidRDefault="004B5358" w:rsidP="004F181B">
      <w:pPr>
        <w:numPr>
          <w:ilvl w:val="0"/>
          <w:numId w:val="3"/>
        </w:numPr>
        <w:suppressAutoHyphens w:val="0"/>
        <w:spacing w:line="100" w:lineRule="atLeast"/>
        <w:ind w:left="993" w:firstLine="0"/>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Muzejam EUR 100,00.</w:t>
      </w:r>
    </w:p>
    <w:p w:rsidR="004B5358" w:rsidRPr="004B5358" w:rsidRDefault="004B5358" w:rsidP="004B5358">
      <w:pPr>
        <w:spacing w:line="100" w:lineRule="atLeast"/>
        <w:ind w:firstLine="567"/>
        <w:jc w:val="both"/>
        <w:rPr>
          <w:rFonts w:ascii="Times New Roman" w:eastAsia="Times New Roman" w:hAnsi="Times New Roman" w:cs="Times New Roman"/>
          <w:kern w:val="1"/>
          <w:sz w:val="24"/>
          <w:szCs w:val="24"/>
          <w:lang w:eastAsia="ar-SA"/>
        </w:rPr>
      </w:pPr>
    </w:p>
    <w:p w:rsidR="004B5358" w:rsidRPr="004B5358" w:rsidRDefault="004B5358" w:rsidP="004B5358">
      <w:pPr>
        <w:spacing w:line="100" w:lineRule="atLeast"/>
        <w:ind w:left="709"/>
        <w:jc w:val="both"/>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Sociālā aizsardzība</w:t>
      </w:r>
    </w:p>
    <w:p w:rsidR="004B5358" w:rsidRPr="004B5358" w:rsidRDefault="004B5358" w:rsidP="004B5358">
      <w:pPr>
        <w:spacing w:line="100" w:lineRule="atLeast"/>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bCs/>
          <w:kern w:val="1"/>
          <w:sz w:val="24"/>
          <w:szCs w:val="24"/>
          <w:lang w:eastAsia="ar-SA"/>
        </w:rPr>
        <w:t xml:space="preserve">Izdevumos veikta pārdale starp ekonomiskās klasifikācijas kodiem. Kopā izdevumi ar grozījumiem plānoti </w:t>
      </w:r>
      <w:r w:rsidRPr="004B5358">
        <w:rPr>
          <w:rFonts w:ascii="Times New Roman" w:eastAsia="Times New Roman" w:hAnsi="Times New Roman" w:cs="Times New Roman"/>
          <w:b/>
          <w:bCs/>
          <w:kern w:val="1"/>
          <w:sz w:val="24"/>
          <w:szCs w:val="24"/>
          <w:lang w:eastAsia="ar-SA"/>
        </w:rPr>
        <w:t xml:space="preserve">EUR 7 255,00 </w:t>
      </w:r>
      <w:r w:rsidRPr="004B5358">
        <w:rPr>
          <w:rFonts w:ascii="Times New Roman" w:eastAsia="Times New Roman" w:hAnsi="Times New Roman" w:cs="Times New Roman"/>
          <w:kern w:val="1"/>
          <w:sz w:val="24"/>
          <w:szCs w:val="24"/>
          <w:lang w:eastAsia="ar-SA"/>
        </w:rPr>
        <w:t>apmērā, t.sk.:</w:t>
      </w:r>
    </w:p>
    <w:p w:rsidR="004B5358" w:rsidRPr="004B5358" w:rsidRDefault="004B5358" w:rsidP="004B5358">
      <w:pPr>
        <w:spacing w:line="100" w:lineRule="atLeast"/>
        <w:ind w:firstLine="567"/>
        <w:jc w:val="both"/>
        <w:rPr>
          <w:rFonts w:ascii="Times New Roman" w:eastAsia="Times New Roman" w:hAnsi="Times New Roman" w:cs="Times New Roman"/>
          <w:b/>
          <w:kern w:val="1"/>
          <w:sz w:val="24"/>
          <w:szCs w:val="24"/>
          <w:lang w:eastAsia="ar-SA"/>
        </w:rPr>
      </w:pPr>
    </w:p>
    <w:p w:rsidR="004B5358" w:rsidRPr="004B5358" w:rsidRDefault="004B5358" w:rsidP="004F181B">
      <w:pPr>
        <w:numPr>
          <w:ilvl w:val="0"/>
          <w:numId w:val="3"/>
        </w:numPr>
        <w:suppressAutoHyphens w:val="0"/>
        <w:spacing w:line="100" w:lineRule="atLeast"/>
        <w:ind w:left="993" w:firstLine="0"/>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 xml:space="preserve">Medikamentiem no </w:t>
      </w:r>
      <w:proofErr w:type="spellStart"/>
      <w:r w:rsidRPr="004B5358">
        <w:rPr>
          <w:rFonts w:ascii="Times New Roman" w:eastAsia="Times New Roman" w:hAnsi="Times New Roman" w:cs="Times New Roman"/>
          <w:bCs/>
          <w:kern w:val="1"/>
          <w:sz w:val="24"/>
          <w:szCs w:val="24"/>
          <w:lang w:eastAsia="ar-SA"/>
        </w:rPr>
        <w:t>Heikendorfa</w:t>
      </w:r>
      <w:proofErr w:type="spellEnd"/>
      <w:r w:rsidRPr="004B5358">
        <w:rPr>
          <w:rFonts w:ascii="Times New Roman" w:eastAsia="Times New Roman" w:hAnsi="Times New Roman" w:cs="Times New Roman"/>
          <w:bCs/>
          <w:kern w:val="1"/>
          <w:sz w:val="24"/>
          <w:szCs w:val="24"/>
          <w:lang w:eastAsia="ar-SA"/>
        </w:rPr>
        <w:t xml:space="preserve"> draudzes EUR 500;</w:t>
      </w:r>
    </w:p>
    <w:p w:rsidR="004B5358" w:rsidRPr="004B5358" w:rsidRDefault="004B5358" w:rsidP="004F181B">
      <w:pPr>
        <w:numPr>
          <w:ilvl w:val="0"/>
          <w:numId w:val="3"/>
        </w:numPr>
        <w:suppressAutoHyphens w:val="0"/>
        <w:spacing w:line="100" w:lineRule="atLeast"/>
        <w:ind w:left="993" w:firstLine="0"/>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Veciem cilvēkiem EUR 1 266,00;</w:t>
      </w:r>
    </w:p>
    <w:p w:rsidR="004B5358" w:rsidRPr="004B5358" w:rsidRDefault="004B5358" w:rsidP="004F181B">
      <w:pPr>
        <w:numPr>
          <w:ilvl w:val="0"/>
          <w:numId w:val="3"/>
        </w:numPr>
        <w:suppressAutoHyphens w:val="0"/>
        <w:spacing w:line="100" w:lineRule="atLeast"/>
        <w:ind w:left="993" w:firstLine="0"/>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Ģimenēm un bērniem EUR 3 970,00;</w:t>
      </w:r>
    </w:p>
    <w:p w:rsidR="004B5358" w:rsidRPr="004B5358" w:rsidRDefault="004B5358" w:rsidP="004F181B">
      <w:pPr>
        <w:numPr>
          <w:ilvl w:val="0"/>
          <w:numId w:val="3"/>
        </w:numPr>
        <w:suppressAutoHyphens w:val="0"/>
        <w:spacing w:line="100" w:lineRule="atLeast"/>
        <w:ind w:left="993" w:firstLine="0"/>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Ģimeņu nometnēm EUR 1 089,00;</w:t>
      </w:r>
    </w:p>
    <w:p w:rsidR="004B5358" w:rsidRPr="004B5358" w:rsidRDefault="004B5358" w:rsidP="004F181B">
      <w:pPr>
        <w:numPr>
          <w:ilvl w:val="0"/>
          <w:numId w:val="3"/>
        </w:numPr>
        <w:suppressAutoHyphens w:val="0"/>
        <w:spacing w:line="100" w:lineRule="atLeast"/>
        <w:ind w:left="993" w:firstLine="0"/>
        <w:jc w:val="both"/>
        <w:rPr>
          <w:rFonts w:ascii="Times New Roman" w:eastAsia="Times New Roman" w:hAnsi="Times New Roman" w:cs="Times New Roman"/>
          <w:bCs/>
          <w:kern w:val="1"/>
          <w:sz w:val="24"/>
          <w:szCs w:val="24"/>
          <w:lang w:eastAsia="ar-SA"/>
        </w:rPr>
      </w:pPr>
      <w:r w:rsidRPr="004B5358">
        <w:rPr>
          <w:rFonts w:ascii="Times New Roman" w:eastAsia="Times New Roman" w:hAnsi="Times New Roman" w:cs="Times New Roman"/>
          <w:bCs/>
          <w:kern w:val="1"/>
          <w:sz w:val="24"/>
          <w:szCs w:val="24"/>
          <w:lang w:eastAsia="ar-SA"/>
        </w:rPr>
        <w:t>Bez vecāku gādības palikušiem bērniem EUR 430,00.</w:t>
      </w:r>
    </w:p>
    <w:p w:rsidR="004B5358" w:rsidRPr="004B5358" w:rsidRDefault="004B5358" w:rsidP="004B5358">
      <w:pPr>
        <w:shd w:val="clear" w:color="auto" w:fill="FFFFFF"/>
        <w:suppressAutoHyphens w:val="0"/>
        <w:spacing w:line="240" w:lineRule="auto"/>
        <w:jc w:val="both"/>
        <w:rPr>
          <w:rFonts w:ascii="Times New Roman" w:eastAsia="Times New Roman" w:hAnsi="Times New Roman" w:cs="Times New Roman"/>
          <w:bCs/>
          <w:sz w:val="24"/>
          <w:szCs w:val="24"/>
          <w:lang w:eastAsia="lv-LV"/>
        </w:rPr>
      </w:pPr>
    </w:p>
    <w:p w:rsidR="004B5358" w:rsidRPr="004B5358" w:rsidRDefault="004B5358" w:rsidP="004B5358">
      <w:pPr>
        <w:spacing w:line="100" w:lineRule="atLeast"/>
        <w:ind w:firstLine="567"/>
        <w:jc w:val="center"/>
        <w:rPr>
          <w:rFonts w:ascii="Times New Roman" w:eastAsia="Times New Roman" w:hAnsi="Times New Roman" w:cs="Times New Roman"/>
          <w:b/>
          <w:kern w:val="1"/>
          <w:sz w:val="24"/>
          <w:szCs w:val="24"/>
          <w:lang w:eastAsia="ar-SA"/>
        </w:rPr>
      </w:pPr>
      <w:r w:rsidRPr="004B5358">
        <w:rPr>
          <w:rFonts w:ascii="Times New Roman" w:eastAsia="Times New Roman" w:hAnsi="Times New Roman" w:cs="Times New Roman"/>
          <w:b/>
          <w:kern w:val="1"/>
          <w:sz w:val="24"/>
          <w:szCs w:val="24"/>
          <w:lang w:eastAsia="ar-SA"/>
        </w:rPr>
        <w:t>Pašvaldības aizņēmumi un galvojumi</w:t>
      </w:r>
    </w:p>
    <w:p w:rsidR="004B5358" w:rsidRPr="004B5358" w:rsidRDefault="004B5358" w:rsidP="004B5358">
      <w:pPr>
        <w:spacing w:after="120" w:line="100" w:lineRule="atLeast"/>
        <w:jc w:val="both"/>
        <w:rPr>
          <w:rFonts w:ascii="Times New Roman" w:eastAsia="Times New Roman" w:hAnsi="Times New Roman" w:cs="Times New Roman"/>
          <w:kern w:val="1"/>
          <w:sz w:val="24"/>
          <w:szCs w:val="24"/>
          <w:lang w:eastAsia="ar-SA"/>
        </w:rPr>
      </w:pPr>
    </w:p>
    <w:p w:rsidR="004B5358" w:rsidRPr="004B5358" w:rsidRDefault="004B5358" w:rsidP="004B5358">
      <w:pPr>
        <w:spacing w:after="120" w:line="100" w:lineRule="atLeast"/>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Saskaņā ar noslēgtiem aizņēmumu līgumiem ar Valsts kasi, 2018.gadā paredzēts atmaksāt aizņēmumu pamatsummas EUR 399 816,00 apmērā. </w:t>
      </w:r>
    </w:p>
    <w:p w:rsidR="004B5358" w:rsidRPr="004B5358" w:rsidRDefault="004B5358" w:rsidP="004B5358">
      <w:pPr>
        <w:spacing w:after="120" w:line="100" w:lineRule="atLeast"/>
        <w:ind w:firstLine="567"/>
        <w:jc w:val="both"/>
        <w:rPr>
          <w:rFonts w:ascii="Times New Roman" w:eastAsia="Times New Roman" w:hAnsi="Times New Roman" w:cs="Times New Roman"/>
          <w:kern w:val="1"/>
          <w:sz w:val="24"/>
          <w:szCs w:val="24"/>
          <w:lang w:eastAsia="ar-SA"/>
        </w:rPr>
      </w:pPr>
      <w:r w:rsidRPr="004B5358">
        <w:rPr>
          <w:rFonts w:ascii="Times New Roman" w:eastAsia="Times New Roman" w:hAnsi="Times New Roman" w:cs="Times New Roman"/>
          <w:kern w:val="1"/>
          <w:sz w:val="24"/>
          <w:szCs w:val="24"/>
          <w:lang w:eastAsia="ar-SA"/>
        </w:rPr>
        <w:t xml:space="preserve">Pašvaldība paredz veikt aizņēmumus Valsts Kasē 2018.gadā projektu realizācijai,   orientējoši EUR 2 564 658,00 apmērā. </w:t>
      </w:r>
    </w:p>
    <w:p w:rsidR="004B5358" w:rsidRPr="004B5358" w:rsidRDefault="004B5358" w:rsidP="004B5358">
      <w:pPr>
        <w:suppressAutoHyphens w:val="0"/>
        <w:spacing w:line="240" w:lineRule="auto"/>
        <w:ind w:firstLine="567"/>
        <w:jc w:val="both"/>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 xml:space="preserve">Valsts kasē pašvaldības ņemto kredītu kopējā summa, kas nomaksājam līdz 2048.gadam ir </w:t>
      </w:r>
      <w:r w:rsidRPr="004B5358">
        <w:rPr>
          <w:rFonts w:ascii="Times New Roman" w:eastAsia="Times New Roman" w:hAnsi="Times New Roman" w:cs="Times New Roman"/>
          <w:kern w:val="1"/>
          <w:sz w:val="24"/>
          <w:szCs w:val="24"/>
          <w:lang w:eastAsia="ar-SA"/>
        </w:rPr>
        <w:t>3 326 088,00</w:t>
      </w:r>
      <w:r w:rsidRPr="004B5358">
        <w:rPr>
          <w:rFonts w:ascii="Times New Roman" w:eastAsia="Times New Roman" w:hAnsi="Times New Roman" w:cs="Times New Roman"/>
          <w:sz w:val="24"/>
          <w:szCs w:val="24"/>
          <w:lang w:eastAsia="lv-LV"/>
        </w:rPr>
        <w:t xml:space="preserve"> EUR. Saskaņā ar pašreiz spēkā esošajiem līgumiem, pašvaldībai 2018.gadā Valsts kasei jāatmaksā 399 816,00 EUR, t.sk. kredīts „Energoefektivitātes paaugstināšana Rojas vidusskolas sākumskolai, PII „Zelta Zivtiņa”, „Rojas novada infrastruktūras attīstība – ēku rekonstrukcija”, “SIA Rojas </w:t>
      </w:r>
      <w:proofErr w:type="spellStart"/>
      <w:r w:rsidRPr="004B5358">
        <w:rPr>
          <w:rFonts w:ascii="Times New Roman" w:eastAsia="Times New Roman" w:hAnsi="Times New Roman" w:cs="Times New Roman"/>
          <w:sz w:val="24"/>
          <w:szCs w:val="24"/>
          <w:lang w:eastAsia="lv-LV"/>
        </w:rPr>
        <w:t>DzKU</w:t>
      </w:r>
      <w:proofErr w:type="spellEnd"/>
      <w:r w:rsidRPr="004B5358">
        <w:rPr>
          <w:rFonts w:ascii="Times New Roman" w:eastAsia="Times New Roman" w:hAnsi="Times New Roman" w:cs="Times New Roman"/>
          <w:sz w:val="24"/>
          <w:szCs w:val="24"/>
          <w:lang w:eastAsia="lv-LV"/>
        </w:rPr>
        <w:t xml:space="preserve"> pamatkapitāla palielināšana ERAF projekta Ūdenssaimniecības infrastruktūras attīstības projekts </w:t>
      </w:r>
      <w:proofErr w:type="spellStart"/>
      <w:r w:rsidRPr="004B5358">
        <w:rPr>
          <w:rFonts w:ascii="Times New Roman" w:eastAsia="Times New Roman" w:hAnsi="Times New Roman" w:cs="Times New Roman"/>
          <w:sz w:val="24"/>
          <w:szCs w:val="24"/>
          <w:lang w:eastAsia="lv-LV"/>
        </w:rPr>
        <w:t>Rudes</w:t>
      </w:r>
      <w:proofErr w:type="spellEnd"/>
      <w:r w:rsidRPr="004B5358">
        <w:rPr>
          <w:rFonts w:ascii="Times New Roman" w:eastAsia="Times New Roman" w:hAnsi="Times New Roman" w:cs="Times New Roman"/>
          <w:sz w:val="24"/>
          <w:szCs w:val="24"/>
          <w:lang w:eastAsia="lv-LV"/>
        </w:rPr>
        <w:t xml:space="preserve"> ciemā”,</w:t>
      </w:r>
      <w:r w:rsidRPr="004B5358">
        <w:rPr>
          <w:rFonts w:ascii="Times New Roman" w:eastAsia="Times New Roman" w:hAnsi="Times New Roman" w:cs="Times New Roman"/>
          <w:kern w:val="1"/>
          <w:sz w:val="24"/>
          <w:szCs w:val="24"/>
          <w:lang w:eastAsia="ar-SA"/>
        </w:rPr>
        <w:t xml:space="preserve"> “</w:t>
      </w:r>
      <w:r w:rsidRPr="004B5358">
        <w:rPr>
          <w:rFonts w:ascii="Times New Roman" w:eastAsia="Times New Roman" w:hAnsi="Times New Roman" w:cs="Times New Roman"/>
          <w:sz w:val="24"/>
          <w:szCs w:val="24"/>
          <w:lang w:eastAsia="lv-LV"/>
        </w:rPr>
        <w:t xml:space="preserve">SIA Rojas </w:t>
      </w:r>
      <w:proofErr w:type="spellStart"/>
      <w:r w:rsidRPr="004B5358">
        <w:rPr>
          <w:rFonts w:ascii="Times New Roman" w:eastAsia="Times New Roman" w:hAnsi="Times New Roman" w:cs="Times New Roman"/>
          <w:sz w:val="24"/>
          <w:szCs w:val="24"/>
          <w:lang w:eastAsia="lv-LV"/>
        </w:rPr>
        <w:t>DzKU</w:t>
      </w:r>
      <w:proofErr w:type="spellEnd"/>
      <w:r w:rsidRPr="004B5358">
        <w:rPr>
          <w:rFonts w:ascii="Times New Roman" w:eastAsia="Times New Roman" w:hAnsi="Times New Roman" w:cs="Times New Roman"/>
          <w:sz w:val="24"/>
          <w:szCs w:val="24"/>
          <w:lang w:eastAsia="lv-LV"/>
        </w:rPr>
        <w:t xml:space="preserve"> pamatkapitāla palielināšanai Kohēzijas fonda projekta ūdenssaimniecības pakalpojumu attīstība Rojā”,</w:t>
      </w:r>
      <w:r w:rsidRPr="004B5358">
        <w:rPr>
          <w:rFonts w:ascii="Times New Roman" w:eastAsia="Times New Roman" w:hAnsi="Times New Roman" w:cs="Times New Roman"/>
          <w:kern w:val="1"/>
          <w:sz w:val="24"/>
          <w:szCs w:val="24"/>
          <w:lang w:eastAsia="ar-SA"/>
        </w:rPr>
        <w:t xml:space="preserve"> “</w:t>
      </w:r>
      <w:r w:rsidRPr="004B5358">
        <w:rPr>
          <w:rFonts w:ascii="Times New Roman" w:eastAsia="Times New Roman" w:hAnsi="Times New Roman" w:cs="Times New Roman"/>
          <w:sz w:val="24"/>
          <w:szCs w:val="24"/>
          <w:lang w:eastAsia="lv-LV"/>
        </w:rPr>
        <w:t xml:space="preserve">Rojas stadiona skatītāju tribīņu rekonstrukcija”, “SIA „Rojas </w:t>
      </w:r>
      <w:proofErr w:type="spellStart"/>
      <w:r w:rsidRPr="004B5358">
        <w:rPr>
          <w:rFonts w:ascii="Times New Roman" w:eastAsia="Times New Roman" w:hAnsi="Times New Roman" w:cs="Times New Roman"/>
          <w:sz w:val="24"/>
          <w:szCs w:val="24"/>
          <w:lang w:eastAsia="lv-LV"/>
        </w:rPr>
        <w:t>DzKU</w:t>
      </w:r>
      <w:proofErr w:type="spellEnd"/>
      <w:r w:rsidRPr="004B5358">
        <w:rPr>
          <w:rFonts w:ascii="Times New Roman" w:eastAsia="Times New Roman" w:hAnsi="Times New Roman" w:cs="Times New Roman"/>
          <w:sz w:val="24"/>
          <w:szCs w:val="24"/>
          <w:lang w:eastAsia="lv-LV"/>
        </w:rPr>
        <w:t xml:space="preserve">” pamatkapitāla palielināšanai Kohēzijas fonda projekta „Ūdenssaimniecības pakalpojumu attīstība Rojā” īstenošanai”, “Ūdenssaimniecības attīstība Rojas novada Rojas pagasta </w:t>
      </w:r>
      <w:proofErr w:type="spellStart"/>
      <w:r w:rsidRPr="004B5358">
        <w:rPr>
          <w:rFonts w:ascii="Times New Roman" w:eastAsia="Times New Roman" w:hAnsi="Times New Roman" w:cs="Times New Roman"/>
          <w:sz w:val="24"/>
          <w:szCs w:val="24"/>
          <w:lang w:eastAsia="lv-LV"/>
        </w:rPr>
        <w:t>Rudes</w:t>
      </w:r>
      <w:proofErr w:type="spellEnd"/>
      <w:r w:rsidRPr="004B5358">
        <w:rPr>
          <w:rFonts w:ascii="Times New Roman" w:eastAsia="Times New Roman" w:hAnsi="Times New Roman" w:cs="Times New Roman"/>
          <w:sz w:val="24"/>
          <w:szCs w:val="24"/>
          <w:lang w:eastAsia="lv-LV"/>
        </w:rPr>
        <w:t xml:space="preserve"> </w:t>
      </w:r>
      <w:r w:rsidRPr="004B5358">
        <w:rPr>
          <w:rFonts w:ascii="Times New Roman" w:eastAsia="Times New Roman" w:hAnsi="Times New Roman" w:cs="Times New Roman"/>
          <w:sz w:val="24"/>
          <w:szCs w:val="24"/>
          <w:lang w:eastAsia="lv-LV"/>
        </w:rPr>
        <w:lastRenderedPageBreak/>
        <w:t>ciemā, II kārta”, “Prioritārā investīciju projekta “Rojas stadiona pārbūve, 1.kārta” īstenošana”, “Rojas Jūras zvejniecības muzeja brīvdabas teritorijas labiekārtošana, nodrošinot novada kultūras mantojuma popularizēšanu un pieejamību”, “Kaltenes kluba pārbūve par jūras kultūras mantojuma ekspozīcijas centru”, “Apgaismotas pastaigu takas izveide Rojas pludmalē”.</w:t>
      </w:r>
    </w:p>
    <w:p w:rsidR="004B5358" w:rsidRPr="004B5358" w:rsidRDefault="004B5358" w:rsidP="004B5358">
      <w:pPr>
        <w:suppressAutoHyphens w:val="0"/>
        <w:spacing w:line="240" w:lineRule="auto"/>
        <w:ind w:firstLine="567"/>
        <w:jc w:val="both"/>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2019.gadā Valsts kasei jāatmaksā 214 100,00 EUR. 2020.gadā Valsts kasei jāatmaksā 205 016,00 EUR.</w:t>
      </w:r>
    </w:p>
    <w:p w:rsidR="004B5358" w:rsidRPr="004B5358" w:rsidRDefault="004B5358" w:rsidP="004B5358">
      <w:pPr>
        <w:suppressAutoHyphens w:val="0"/>
        <w:spacing w:line="240" w:lineRule="auto"/>
        <w:jc w:val="both"/>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ab/>
        <w:t>Rojas novada dome sniegusi kredīta galvojumus:</w:t>
      </w:r>
    </w:p>
    <w:p w:rsidR="004B5358" w:rsidRPr="004B5358" w:rsidRDefault="004B5358" w:rsidP="004B5358">
      <w:pPr>
        <w:suppressAutoHyphens w:val="0"/>
        <w:spacing w:line="240" w:lineRule="auto"/>
        <w:jc w:val="both"/>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1. SIA „Atkritumu apsaimniekošanas sabiedrība „Piejūra”. Mērķis – „Projekta Sadzīves atkritumu apsaimniekošana Piejūras reģionā Latvijā īstenošana”. Neatmaksātā summa 57 724,00 EUR;</w:t>
      </w:r>
    </w:p>
    <w:p w:rsidR="004B5358" w:rsidRPr="004B5358" w:rsidRDefault="004B5358" w:rsidP="004B5358">
      <w:pPr>
        <w:suppressAutoHyphens w:val="0"/>
        <w:spacing w:line="240" w:lineRule="auto"/>
        <w:jc w:val="both"/>
        <w:rPr>
          <w:rFonts w:ascii="Times New Roman" w:eastAsia="Times New Roman" w:hAnsi="Times New Roman" w:cs="Times New Roman"/>
          <w:sz w:val="24"/>
          <w:szCs w:val="24"/>
          <w:lang w:eastAsia="lv-LV"/>
        </w:rPr>
      </w:pPr>
      <w:r w:rsidRPr="004B5358">
        <w:rPr>
          <w:rFonts w:ascii="Times New Roman" w:eastAsia="Times New Roman" w:hAnsi="Times New Roman" w:cs="Times New Roman"/>
          <w:sz w:val="24"/>
          <w:szCs w:val="24"/>
          <w:lang w:eastAsia="lv-LV"/>
        </w:rPr>
        <w:t xml:space="preserve">2. SIA „Rojas </w:t>
      </w:r>
      <w:proofErr w:type="spellStart"/>
      <w:r w:rsidRPr="004B5358">
        <w:rPr>
          <w:rFonts w:ascii="Times New Roman" w:eastAsia="Times New Roman" w:hAnsi="Times New Roman" w:cs="Times New Roman"/>
          <w:sz w:val="24"/>
          <w:szCs w:val="24"/>
          <w:lang w:eastAsia="lv-LV"/>
        </w:rPr>
        <w:t>DzKU</w:t>
      </w:r>
      <w:proofErr w:type="spellEnd"/>
      <w:r w:rsidRPr="004B5358">
        <w:rPr>
          <w:rFonts w:ascii="Times New Roman" w:eastAsia="Times New Roman" w:hAnsi="Times New Roman" w:cs="Times New Roman"/>
          <w:sz w:val="24"/>
          <w:szCs w:val="24"/>
          <w:lang w:eastAsia="lv-LV"/>
        </w:rPr>
        <w:t>”. Mērķis – „Ūdenssaimniecības pakalpojumu attīstība Rojā”. Neatmaksātā summa 250 239,00 EUR.</w:t>
      </w:r>
    </w:p>
    <w:p w:rsidR="004B5358" w:rsidRPr="004B5358" w:rsidRDefault="004B5358" w:rsidP="004B5358">
      <w:pPr>
        <w:spacing w:line="100" w:lineRule="atLeast"/>
        <w:rPr>
          <w:rFonts w:ascii="Times New Roman" w:eastAsia="Times New Roman" w:hAnsi="Times New Roman" w:cs="Times New Roman"/>
          <w:kern w:val="1"/>
          <w:sz w:val="24"/>
          <w:szCs w:val="24"/>
          <w:lang w:eastAsia="ar-SA"/>
        </w:rPr>
      </w:pPr>
    </w:p>
    <w:p w:rsidR="00914B9E" w:rsidRPr="00914B9E" w:rsidRDefault="00914B9E" w:rsidP="0038070F">
      <w:pPr>
        <w:suppressAutoHyphens w:val="0"/>
        <w:overflowPunct w:val="0"/>
        <w:autoSpaceDE w:val="0"/>
        <w:autoSpaceDN w:val="0"/>
        <w:adjustRightInd w:val="0"/>
        <w:jc w:val="both"/>
        <w:textAlignment w:val="baseline"/>
        <w:rPr>
          <w:rFonts w:ascii="Times New Roman" w:eastAsia="Calibri" w:hAnsi="Times New Roman" w:cs="Times New Roman"/>
          <w:color w:val="000000"/>
          <w:sz w:val="24"/>
          <w:szCs w:val="24"/>
        </w:rPr>
      </w:pPr>
    </w:p>
    <w:p w:rsidR="00E33021" w:rsidRPr="00B94D54" w:rsidRDefault="00E33021" w:rsidP="00E33021">
      <w:pPr>
        <w:suppressAutoHyphens w:val="0"/>
        <w:autoSpaceDE w:val="0"/>
        <w:autoSpaceDN w:val="0"/>
        <w:adjustRightInd w:val="0"/>
        <w:spacing w:line="23" w:lineRule="atLeast"/>
        <w:jc w:val="both"/>
        <w:rPr>
          <w:rFonts w:ascii="Times New Roman" w:hAnsi="Times New Roman" w:cs="Times New Roman"/>
          <w:sz w:val="24"/>
        </w:rPr>
      </w:pPr>
      <w:r w:rsidRPr="00AC19A4">
        <w:rPr>
          <w:rFonts w:ascii="Times New Roman" w:hAnsi="Times New Roman" w:cs="Times New Roman"/>
          <w:sz w:val="24"/>
          <w:szCs w:val="24"/>
        </w:rPr>
        <w:t xml:space="preserve">Domes priekšsēdētāja                 </w:t>
      </w:r>
      <w:r w:rsidR="008F674F">
        <w:rPr>
          <w:rFonts w:ascii="Times New Roman" w:hAnsi="Times New Roman" w:cs="Times New Roman"/>
          <w:sz w:val="24"/>
        </w:rPr>
        <w:tab/>
      </w:r>
      <w:r w:rsidR="008F674F">
        <w:rPr>
          <w:rFonts w:ascii="Times New Roman" w:hAnsi="Times New Roman" w:cs="Times New Roman"/>
          <w:sz w:val="24"/>
        </w:rPr>
        <w:tab/>
      </w:r>
      <w:bookmarkStart w:id="9" w:name="_GoBack"/>
      <w:bookmarkEnd w:id="9"/>
      <w:r w:rsidRPr="00B94D54">
        <w:rPr>
          <w:rFonts w:ascii="Times New Roman" w:hAnsi="Times New Roman" w:cs="Times New Roman"/>
          <w:sz w:val="24"/>
        </w:rPr>
        <w:t xml:space="preserve">                      </w:t>
      </w:r>
      <w:r w:rsidRPr="00B94D54">
        <w:rPr>
          <w:rFonts w:ascii="Times New Roman" w:hAnsi="Times New Roman" w:cs="Times New Roman"/>
          <w:sz w:val="24"/>
        </w:rPr>
        <w:tab/>
      </w:r>
      <w:r w:rsidRPr="00AC19A4">
        <w:rPr>
          <w:rFonts w:ascii="Times New Roman" w:hAnsi="Times New Roman" w:cs="Times New Roman"/>
          <w:sz w:val="24"/>
          <w:szCs w:val="24"/>
        </w:rPr>
        <w:t>E.Kārkliņa</w:t>
      </w:r>
      <w:r w:rsidRPr="00B94D54">
        <w:rPr>
          <w:rFonts w:ascii="Times New Roman" w:hAnsi="Times New Roman" w:cs="Times New Roman"/>
          <w:sz w:val="24"/>
        </w:rPr>
        <w:tab/>
        <w:t xml:space="preserve">     </w:t>
      </w:r>
      <w:r w:rsidRPr="00B94D54">
        <w:rPr>
          <w:rFonts w:ascii="Times New Roman" w:hAnsi="Times New Roman" w:cs="Times New Roman"/>
          <w:sz w:val="24"/>
        </w:rPr>
        <w:tab/>
        <w:t xml:space="preserve"> </w:t>
      </w:r>
    </w:p>
    <w:p w:rsidR="00E33021" w:rsidRPr="00B94D54" w:rsidRDefault="00E33021" w:rsidP="00E33021">
      <w:pPr>
        <w:spacing w:line="23" w:lineRule="atLeast"/>
        <w:rPr>
          <w:rFonts w:ascii="Times New Roman" w:eastAsia="Times New Roman" w:hAnsi="Times New Roman" w:cs="Times New Roman"/>
          <w:i/>
          <w:kern w:val="2"/>
          <w:sz w:val="20"/>
          <w:szCs w:val="20"/>
          <w:lang w:eastAsia="ar-SA"/>
        </w:rPr>
      </w:pPr>
      <w:r w:rsidRPr="00B94D54">
        <w:rPr>
          <w:rFonts w:ascii="Times New Roman" w:hAnsi="Times New Roman" w:cs="Times New Roman"/>
          <w:sz w:val="24"/>
        </w:rPr>
        <w:t xml:space="preserve"> </w:t>
      </w:r>
    </w:p>
    <w:p w:rsidR="00270AB5" w:rsidRPr="00E33021" w:rsidRDefault="00270AB5" w:rsidP="00E33021">
      <w:pPr>
        <w:suppressAutoHyphens w:val="0"/>
        <w:autoSpaceDE w:val="0"/>
        <w:autoSpaceDN w:val="0"/>
        <w:adjustRightInd w:val="0"/>
        <w:spacing w:line="23" w:lineRule="atLeast"/>
        <w:jc w:val="both"/>
        <w:rPr>
          <w:rFonts w:ascii="Times New Roman" w:hAnsi="Times New Roman" w:cs="Times New Roman"/>
          <w:sz w:val="24"/>
        </w:rPr>
      </w:pPr>
    </w:p>
    <w:p w:rsidR="00E33021" w:rsidRPr="00E33021" w:rsidRDefault="00E33021" w:rsidP="00E33021">
      <w:pPr>
        <w:tabs>
          <w:tab w:val="left" w:pos="1665"/>
          <w:tab w:val="left" w:pos="7701"/>
        </w:tabs>
        <w:spacing w:line="23" w:lineRule="atLeast"/>
        <w:rPr>
          <w:rFonts w:ascii="Times New Roman" w:hAnsi="Times New Roman" w:cs="Times New Roman"/>
          <w:sz w:val="24"/>
          <w:szCs w:val="24"/>
        </w:rPr>
      </w:pPr>
    </w:p>
    <w:bookmarkEnd w:id="0"/>
    <w:p w:rsidR="00CA07A1" w:rsidRPr="00D720AC" w:rsidRDefault="00CA07A1" w:rsidP="0011658C">
      <w:pPr>
        <w:spacing w:line="23" w:lineRule="atLeast"/>
        <w:jc w:val="both"/>
        <w:rPr>
          <w:b/>
        </w:rPr>
      </w:pPr>
    </w:p>
    <w:sectPr w:rsidR="00CA07A1" w:rsidRPr="00D720AC" w:rsidSect="0011658C">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4AC" w:rsidRDefault="006374AC" w:rsidP="00475959">
      <w:pPr>
        <w:spacing w:line="240" w:lineRule="auto"/>
      </w:pPr>
      <w:r>
        <w:separator/>
      </w:r>
    </w:p>
  </w:endnote>
  <w:endnote w:type="continuationSeparator" w:id="0">
    <w:p w:rsidR="006374AC" w:rsidRDefault="006374AC" w:rsidP="0047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4AC" w:rsidRDefault="006374AC" w:rsidP="00475959">
      <w:pPr>
        <w:spacing w:line="240" w:lineRule="auto"/>
      </w:pPr>
      <w:r>
        <w:separator/>
      </w:r>
    </w:p>
  </w:footnote>
  <w:footnote w:type="continuationSeparator" w:id="0">
    <w:p w:rsidR="006374AC" w:rsidRDefault="006374AC" w:rsidP="0047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58" w:rsidRDefault="004B5358" w:rsidP="00270AB5">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3D" w:rsidRPr="0008013D" w:rsidRDefault="0008013D" w:rsidP="0008013D">
    <w:pPr>
      <w:pStyle w:val="Galvene"/>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A0C07A"/>
    <w:name w:val="WW8Num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58B4421C"/>
    <w:multiLevelType w:val="hybridMultilevel"/>
    <w:tmpl w:val="F40051BC"/>
    <w:lvl w:ilvl="0" w:tplc="C2A2748E">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65B63DFC"/>
    <w:multiLevelType w:val="hybridMultilevel"/>
    <w:tmpl w:val="30B035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45"/>
    <w:rsid w:val="0000015E"/>
    <w:rsid w:val="00005588"/>
    <w:rsid w:val="00005D8F"/>
    <w:rsid w:val="000060FD"/>
    <w:rsid w:val="00010355"/>
    <w:rsid w:val="0001312D"/>
    <w:rsid w:val="00013BD1"/>
    <w:rsid w:val="000168EF"/>
    <w:rsid w:val="00016FF3"/>
    <w:rsid w:val="00026096"/>
    <w:rsid w:val="000304F4"/>
    <w:rsid w:val="00030A4E"/>
    <w:rsid w:val="00033A9A"/>
    <w:rsid w:val="00033D5D"/>
    <w:rsid w:val="000353D8"/>
    <w:rsid w:val="00036049"/>
    <w:rsid w:val="000363EF"/>
    <w:rsid w:val="00036FC0"/>
    <w:rsid w:val="00037827"/>
    <w:rsid w:val="00041A51"/>
    <w:rsid w:val="00055856"/>
    <w:rsid w:val="00060EA7"/>
    <w:rsid w:val="00061469"/>
    <w:rsid w:val="00061CF3"/>
    <w:rsid w:val="00063C43"/>
    <w:rsid w:val="00065F12"/>
    <w:rsid w:val="00067BFD"/>
    <w:rsid w:val="00070559"/>
    <w:rsid w:val="000721E0"/>
    <w:rsid w:val="000722CF"/>
    <w:rsid w:val="000727A6"/>
    <w:rsid w:val="00074BBE"/>
    <w:rsid w:val="0008013D"/>
    <w:rsid w:val="00081DBA"/>
    <w:rsid w:val="000827FF"/>
    <w:rsid w:val="00083A3E"/>
    <w:rsid w:val="00083D05"/>
    <w:rsid w:val="0008421A"/>
    <w:rsid w:val="00085209"/>
    <w:rsid w:val="00085964"/>
    <w:rsid w:val="00085A58"/>
    <w:rsid w:val="00087748"/>
    <w:rsid w:val="00087B80"/>
    <w:rsid w:val="0009017A"/>
    <w:rsid w:val="000932A4"/>
    <w:rsid w:val="000A30AB"/>
    <w:rsid w:val="000A67C9"/>
    <w:rsid w:val="000B1FC6"/>
    <w:rsid w:val="000B4D02"/>
    <w:rsid w:val="000B5E4F"/>
    <w:rsid w:val="000C4BC6"/>
    <w:rsid w:val="000C62A2"/>
    <w:rsid w:val="000C740C"/>
    <w:rsid w:val="000D1357"/>
    <w:rsid w:val="000D4CD2"/>
    <w:rsid w:val="000E10EF"/>
    <w:rsid w:val="000E2A81"/>
    <w:rsid w:val="000E76F1"/>
    <w:rsid w:val="000F0CB7"/>
    <w:rsid w:val="000F56D3"/>
    <w:rsid w:val="000F6B35"/>
    <w:rsid w:val="001069BC"/>
    <w:rsid w:val="00106EC9"/>
    <w:rsid w:val="00107E1C"/>
    <w:rsid w:val="00110F1A"/>
    <w:rsid w:val="0011202A"/>
    <w:rsid w:val="0011298A"/>
    <w:rsid w:val="00112CA4"/>
    <w:rsid w:val="00115D6C"/>
    <w:rsid w:val="00115D8F"/>
    <w:rsid w:val="00115E12"/>
    <w:rsid w:val="001163C8"/>
    <w:rsid w:val="0011658C"/>
    <w:rsid w:val="001178DB"/>
    <w:rsid w:val="00117FEB"/>
    <w:rsid w:val="001212E5"/>
    <w:rsid w:val="00121623"/>
    <w:rsid w:val="00126970"/>
    <w:rsid w:val="00126E81"/>
    <w:rsid w:val="00130EA0"/>
    <w:rsid w:val="00132A4D"/>
    <w:rsid w:val="00133127"/>
    <w:rsid w:val="0013465F"/>
    <w:rsid w:val="0013548A"/>
    <w:rsid w:val="00135C6B"/>
    <w:rsid w:val="00135D6F"/>
    <w:rsid w:val="00136BB0"/>
    <w:rsid w:val="0014346B"/>
    <w:rsid w:val="00145544"/>
    <w:rsid w:val="00147470"/>
    <w:rsid w:val="0015085B"/>
    <w:rsid w:val="00157BB2"/>
    <w:rsid w:val="0016265C"/>
    <w:rsid w:val="00163931"/>
    <w:rsid w:val="00163E6A"/>
    <w:rsid w:val="00164156"/>
    <w:rsid w:val="001751FF"/>
    <w:rsid w:val="00182043"/>
    <w:rsid w:val="00186DB7"/>
    <w:rsid w:val="00190833"/>
    <w:rsid w:val="001915C9"/>
    <w:rsid w:val="00193F45"/>
    <w:rsid w:val="00195FAF"/>
    <w:rsid w:val="001A381B"/>
    <w:rsid w:val="001A76E8"/>
    <w:rsid w:val="001B09EC"/>
    <w:rsid w:val="001B20BF"/>
    <w:rsid w:val="001B210D"/>
    <w:rsid w:val="001B257D"/>
    <w:rsid w:val="001B28EF"/>
    <w:rsid w:val="001B3198"/>
    <w:rsid w:val="001B445E"/>
    <w:rsid w:val="001B4F67"/>
    <w:rsid w:val="001C24D4"/>
    <w:rsid w:val="001D3017"/>
    <w:rsid w:val="001D3E10"/>
    <w:rsid w:val="001D7996"/>
    <w:rsid w:val="001E20EB"/>
    <w:rsid w:val="001E49E3"/>
    <w:rsid w:val="001E78A2"/>
    <w:rsid w:val="001F0DF7"/>
    <w:rsid w:val="001F118C"/>
    <w:rsid w:val="001F1464"/>
    <w:rsid w:val="001F525F"/>
    <w:rsid w:val="001F5C6C"/>
    <w:rsid w:val="001F68DF"/>
    <w:rsid w:val="002003CF"/>
    <w:rsid w:val="0020364A"/>
    <w:rsid w:val="002039D9"/>
    <w:rsid w:val="002040B3"/>
    <w:rsid w:val="0020699C"/>
    <w:rsid w:val="00207DF4"/>
    <w:rsid w:val="0021127C"/>
    <w:rsid w:val="0021180D"/>
    <w:rsid w:val="00211F01"/>
    <w:rsid w:val="002154B5"/>
    <w:rsid w:val="00232E4B"/>
    <w:rsid w:val="002369EA"/>
    <w:rsid w:val="00241EA3"/>
    <w:rsid w:val="00243A90"/>
    <w:rsid w:val="00244FE4"/>
    <w:rsid w:val="00254BD0"/>
    <w:rsid w:val="00257294"/>
    <w:rsid w:val="002601E3"/>
    <w:rsid w:val="00263088"/>
    <w:rsid w:val="00264E4A"/>
    <w:rsid w:val="002701E7"/>
    <w:rsid w:val="00270AB5"/>
    <w:rsid w:val="00271B53"/>
    <w:rsid w:val="00272058"/>
    <w:rsid w:val="00273A96"/>
    <w:rsid w:val="00273EC4"/>
    <w:rsid w:val="002740AA"/>
    <w:rsid w:val="00276F06"/>
    <w:rsid w:val="00277105"/>
    <w:rsid w:val="00277835"/>
    <w:rsid w:val="00283322"/>
    <w:rsid w:val="002844D4"/>
    <w:rsid w:val="00287AB2"/>
    <w:rsid w:val="00294BC4"/>
    <w:rsid w:val="00294C6A"/>
    <w:rsid w:val="0029504B"/>
    <w:rsid w:val="0029526D"/>
    <w:rsid w:val="002960DE"/>
    <w:rsid w:val="00296973"/>
    <w:rsid w:val="00297786"/>
    <w:rsid w:val="002A163B"/>
    <w:rsid w:val="002A2EE6"/>
    <w:rsid w:val="002A39D6"/>
    <w:rsid w:val="002A4978"/>
    <w:rsid w:val="002A70AA"/>
    <w:rsid w:val="002B4065"/>
    <w:rsid w:val="002B5402"/>
    <w:rsid w:val="002B6D12"/>
    <w:rsid w:val="002C1BB9"/>
    <w:rsid w:val="002C22C0"/>
    <w:rsid w:val="002C334B"/>
    <w:rsid w:val="002C7A32"/>
    <w:rsid w:val="002D13DA"/>
    <w:rsid w:val="002D15AA"/>
    <w:rsid w:val="002D3C2B"/>
    <w:rsid w:val="002D3D4C"/>
    <w:rsid w:val="002D4177"/>
    <w:rsid w:val="002D4654"/>
    <w:rsid w:val="002D5195"/>
    <w:rsid w:val="002D5287"/>
    <w:rsid w:val="002D5CE3"/>
    <w:rsid w:val="002D5DAF"/>
    <w:rsid w:val="002E4616"/>
    <w:rsid w:val="002E4FB2"/>
    <w:rsid w:val="002E65C3"/>
    <w:rsid w:val="002E7448"/>
    <w:rsid w:val="002F0283"/>
    <w:rsid w:val="002F0694"/>
    <w:rsid w:val="002F2014"/>
    <w:rsid w:val="002F5E12"/>
    <w:rsid w:val="00301F6A"/>
    <w:rsid w:val="003033B5"/>
    <w:rsid w:val="00303AAA"/>
    <w:rsid w:val="003046A6"/>
    <w:rsid w:val="0030491F"/>
    <w:rsid w:val="00305395"/>
    <w:rsid w:val="0030555A"/>
    <w:rsid w:val="00311482"/>
    <w:rsid w:val="00312429"/>
    <w:rsid w:val="00315E7F"/>
    <w:rsid w:val="00320416"/>
    <w:rsid w:val="00321C8B"/>
    <w:rsid w:val="003229D9"/>
    <w:rsid w:val="0032555C"/>
    <w:rsid w:val="00332E81"/>
    <w:rsid w:val="00333D9B"/>
    <w:rsid w:val="003419ED"/>
    <w:rsid w:val="00353355"/>
    <w:rsid w:val="00353E60"/>
    <w:rsid w:val="00355062"/>
    <w:rsid w:val="00355C9E"/>
    <w:rsid w:val="00356D06"/>
    <w:rsid w:val="00357197"/>
    <w:rsid w:val="00357547"/>
    <w:rsid w:val="003578A1"/>
    <w:rsid w:val="00360AE5"/>
    <w:rsid w:val="0036285D"/>
    <w:rsid w:val="00363616"/>
    <w:rsid w:val="0036445F"/>
    <w:rsid w:val="00366EDE"/>
    <w:rsid w:val="00372583"/>
    <w:rsid w:val="0038070F"/>
    <w:rsid w:val="00381FEC"/>
    <w:rsid w:val="0038714A"/>
    <w:rsid w:val="00387B7F"/>
    <w:rsid w:val="003905CF"/>
    <w:rsid w:val="00390DB9"/>
    <w:rsid w:val="00393216"/>
    <w:rsid w:val="00393490"/>
    <w:rsid w:val="00394905"/>
    <w:rsid w:val="00394B4D"/>
    <w:rsid w:val="003A00A0"/>
    <w:rsid w:val="003A46E8"/>
    <w:rsid w:val="003A751E"/>
    <w:rsid w:val="003B0781"/>
    <w:rsid w:val="003B0C76"/>
    <w:rsid w:val="003B45C8"/>
    <w:rsid w:val="003B509F"/>
    <w:rsid w:val="003C5B9B"/>
    <w:rsid w:val="003C671B"/>
    <w:rsid w:val="003D04ED"/>
    <w:rsid w:val="003D0FA0"/>
    <w:rsid w:val="003D145A"/>
    <w:rsid w:val="003D3D17"/>
    <w:rsid w:val="003D4C74"/>
    <w:rsid w:val="003E3ED1"/>
    <w:rsid w:val="003E673D"/>
    <w:rsid w:val="003E69F0"/>
    <w:rsid w:val="003E6FBF"/>
    <w:rsid w:val="003F46B3"/>
    <w:rsid w:val="003F59B8"/>
    <w:rsid w:val="003F6084"/>
    <w:rsid w:val="003F72FE"/>
    <w:rsid w:val="003F7E72"/>
    <w:rsid w:val="00400357"/>
    <w:rsid w:val="004060DF"/>
    <w:rsid w:val="00413E7C"/>
    <w:rsid w:val="00423491"/>
    <w:rsid w:val="004259AC"/>
    <w:rsid w:val="00430AA0"/>
    <w:rsid w:val="0043264C"/>
    <w:rsid w:val="00432680"/>
    <w:rsid w:val="0043305D"/>
    <w:rsid w:val="00436681"/>
    <w:rsid w:val="004378D4"/>
    <w:rsid w:val="00437C7F"/>
    <w:rsid w:val="00442337"/>
    <w:rsid w:val="00450767"/>
    <w:rsid w:val="00456D42"/>
    <w:rsid w:val="00462E5E"/>
    <w:rsid w:val="00464668"/>
    <w:rsid w:val="00464DED"/>
    <w:rsid w:val="0046670C"/>
    <w:rsid w:val="004717A6"/>
    <w:rsid w:val="004748CD"/>
    <w:rsid w:val="0047529E"/>
    <w:rsid w:val="004754C8"/>
    <w:rsid w:val="00475959"/>
    <w:rsid w:val="00477371"/>
    <w:rsid w:val="00477403"/>
    <w:rsid w:val="0048181C"/>
    <w:rsid w:val="00486E4C"/>
    <w:rsid w:val="00487CB6"/>
    <w:rsid w:val="00493FFB"/>
    <w:rsid w:val="00495156"/>
    <w:rsid w:val="00495301"/>
    <w:rsid w:val="004963EE"/>
    <w:rsid w:val="00497B3E"/>
    <w:rsid w:val="004A335A"/>
    <w:rsid w:val="004A4533"/>
    <w:rsid w:val="004A4FA2"/>
    <w:rsid w:val="004B0171"/>
    <w:rsid w:val="004B2EBD"/>
    <w:rsid w:val="004B5358"/>
    <w:rsid w:val="004B55DF"/>
    <w:rsid w:val="004B727E"/>
    <w:rsid w:val="004C0B8C"/>
    <w:rsid w:val="004C42A6"/>
    <w:rsid w:val="004C4791"/>
    <w:rsid w:val="004D10F1"/>
    <w:rsid w:val="004D2682"/>
    <w:rsid w:val="004D2EF9"/>
    <w:rsid w:val="004E0B3D"/>
    <w:rsid w:val="004E1639"/>
    <w:rsid w:val="004E2A17"/>
    <w:rsid w:val="004E7042"/>
    <w:rsid w:val="004F181B"/>
    <w:rsid w:val="004F3698"/>
    <w:rsid w:val="004F66AB"/>
    <w:rsid w:val="004F6B24"/>
    <w:rsid w:val="004F7DA9"/>
    <w:rsid w:val="005008F4"/>
    <w:rsid w:val="00500B22"/>
    <w:rsid w:val="00500D3C"/>
    <w:rsid w:val="00504AB7"/>
    <w:rsid w:val="00506209"/>
    <w:rsid w:val="005062A6"/>
    <w:rsid w:val="00514576"/>
    <w:rsid w:val="005170C6"/>
    <w:rsid w:val="005209BA"/>
    <w:rsid w:val="0052562A"/>
    <w:rsid w:val="00526AF9"/>
    <w:rsid w:val="00530715"/>
    <w:rsid w:val="00532AAE"/>
    <w:rsid w:val="00536657"/>
    <w:rsid w:val="00541977"/>
    <w:rsid w:val="00543C2C"/>
    <w:rsid w:val="0054411F"/>
    <w:rsid w:val="00544AAA"/>
    <w:rsid w:val="00547ED7"/>
    <w:rsid w:val="00551710"/>
    <w:rsid w:val="005563BF"/>
    <w:rsid w:val="0055682A"/>
    <w:rsid w:val="00557261"/>
    <w:rsid w:val="00561D51"/>
    <w:rsid w:val="00561F4F"/>
    <w:rsid w:val="0056606A"/>
    <w:rsid w:val="005746E6"/>
    <w:rsid w:val="005755A0"/>
    <w:rsid w:val="005773BD"/>
    <w:rsid w:val="00581C89"/>
    <w:rsid w:val="00582493"/>
    <w:rsid w:val="00584656"/>
    <w:rsid w:val="00584CCD"/>
    <w:rsid w:val="00590933"/>
    <w:rsid w:val="005970C7"/>
    <w:rsid w:val="005A6598"/>
    <w:rsid w:val="005A7285"/>
    <w:rsid w:val="005B0090"/>
    <w:rsid w:val="005B1A11"/>
    <w:rsid w:val="005B4CA8"/>
    <w:rsid w:val="005C33C8"/>
    <w:rsid w:val="005C6FDA"/>
    <w:rsid w:val="005D03E4"/>
    <w:rsid w:val="005D40A5"/>
    <w:rsid w:val="005D72BD"/>
    <w:rsid w:val="005E1D37"/>
    <w:rsid w:val="005E5233"/>
    <w:rsid w:val="005E7F2A"/>
    <w:rsid w:val="005F04A7"/>
    <w:rsid w:val="005F2ED3"/>
    <w:rsid w:val="005F4007"/>
    <w:rsid w:val="0060042A"/>
    <w:rsid w:val="00601E84"/>
    <w:rsid w:val="0060628E"/>
    <w:rsid w:val="0060718C"/>
    <w:rsid w:val="00610418"/>
    <w:rsid w:val="00611FF0"/>
    <w:rsid w:val="00613571"/>
    <w:rsid w:val="00614650"/>
    <w:rsid w:val="0061690A"/>
    <w:rsid w:val="0062369F"/>
    <w:rsid w:val="00624E99"/>
    <w:rsid w:val="00626783"/>
    <w:rsid w:val="006277C2"/>
    <w:rsid w:val="006321BB"/>
    <w:rsid w:val="006374AC"/>
    <w:rsid w:val="00645F7B"/>
    <w:rsid w:val="006519AD"/>
    <w:rsid w:val="00651BA6"/>
    <w:rsid w:val="00653CE4"/>
    <w:rsid w:val="00656B84"/>
    <w:rsid w:val="00656EEC"/>
    <w:rsid w:val="00660AD0"/>
    <w:rsid w:val="00663A2C"/>
    <w:rsid w:val="006652AC"/>
    <w:rsid w:val="0066609B"/>
    <w:rsid w:val="006673C8"/>
    <w:rsid w:val="0067600E"/>
    <w:rsid w:val="006817C0"/>
    <w:rsid w:val="00682D0C"/>
    <w:rsid w:val="006874D7"/>
    <w:rsid w:val="006914EC"/>
    <w:rsid w:val="0069351A"/>
    <w:rsid w:val="00696C78"/>
    <w:rsid w:val="00697139"/>
    <w:rsid w:val="00697531"/>
    <w:rsid w:val="006A0541"/>
    <w:rsid w:val="006A414C"/>
    <w:rsid w:val="006A48D1"/>
    <w:rsid w:val="006A4E58"/>
    <w:rsid w:val="006A7BE9"/>
    <w:rsid w:val="006B0DA4"/>
    <w:rsid w:val="006B18B1"/>
    <w:rsid w:val="006B374F"/>
    <w:rsid w:val="006B3CCF"/>
    <w:rsid w:val="006B4697"/>
    <w:rsid w:val="006B7252"/>
    <w:rsid w:val="006C00A6"/>
    <w:rsid w:val="006D6409"/>
    <w:rsid w:val="006D6A41"/>
    <w:rsid w:val="006E0E9B"/>
    <w:rsid w:val="006E2C88"/>
    <w:rsid w:val="006E5150"/>
    <w:rsid w:val="006E57F7"/>
    <w:rsid w:val="006F1907"/>
    <w:rsid w:val="006F1BD0"/>
    <w:rsid w:val="006F3D66"/>
    <w:rsid w:val="006F433D"/>
    <w:rsid w:val="006F7C3B"/>
    <w:rsid w:val="007011E1"/>
    <w:rsid w:val="00701296"/>
    <w:rsid w:val="00703BC6"/>
    <w:rsid w:val="00706BAA"/>
    <w:rsid w:val="00707D89"/>
    <w:rsid w:val="007104A0"/>
    <w:rsid w:val="00715CE7"/>
    <w:rsid w:val="00716E19"/>
    <w:rsid w:val="00717C0C"/>
    <w:rsid w:val="00717E80"/>
    <w:rsid w:val="00724CE9"/>
    <w:rsid w:val="0073175E"/>
    <w:rsid w:val="007362D1"/>
    <w:rsid w:val="00741BE1"/>
    <w:rsid w:val="00744BBF"/>
    <w:rsid w:val="007452B0"/>
    <w:rsid w:val="007460CC"/>
    <w:rsid w:val="0075258C"/>
    <w:rsid w:val="00753BC4"/>
    <w:rsid w:val="007540B3"/>
    <w:rsid w:val="00757B78"/>
    <w:rsid w:val="007657CA"/>
    <w:rsid w:val="00765A6D"/>
    <w:rsid w:val="007704DF"/>
    <w:rsid w:val="00771587"/>
    <w:rsid w:val="00772911"/>
    <w:rsid w:val="007800B1"/>
    <w:rsid w:val="00782E2E"/>
    <w:rsid w:val="00784438"/>
    <w:rsid w:val="00785154"/>
    <w:rsid w:val="0078735F"/>
    <w:rsid w:val="0078767C"/>
    <w:rsid w:val="00787F2F"/>
    <w:rsid w:val="00791013"/>
    <w:rsid w:val="00791034"/>
    <w:rsid w:val="00793D06"/>
    <w:rsid w:val="00796E93"/>
    <w:rsid w:val="00797B5D"/>
    <w:rsid w:val="007A3698"/>
    <w:rsid w:val="007A59FA"/>
    <w:rsid w:val="007B46D0"/>
    <w:rsid w:val="007B47A8"/>
    <w:rsid w:val="007C0624"/>
    <w:rsid w:val="007C1DE4"/>
    <w:rsid w:val="007C290A"/>
    <w:rsid w:val="007C2FF6"/>
    <w:rsid w:val="007D3673"/>
    <w:rsid w:val="007D523B"/>
    <w:rsid w:val="007E0D8B"/>
    <w:rsid w:val="007E121F"/>
    <w:rsid w:val="007E17A4"/>
    <w:rsid w:val="007E3653"/>
    <w:rsid w:val="007E4BE6"/>
    <w:rsid w:val="007E6F86"/>
    <w:rsid w:val="007F04A7"/>
    <w:rsid w:val="007F1AAC"/>
    <w:rsid w:val="007F20E0"/>
    <w:rsid w:val="007F6D8B"/>
    <w:rsid w:val="007F740D"/>
    <w:rsid w:val="007F787B"/>
    <w:rsid w:val="008113E2"/>
    <w:rsid w:val="00811936"/>
    <w:rsid w:val="00812C94"/>
    <w:rsid w:val="008133D3"/>
    <w:rsid w:val="00814846"/>
    <w:rsid w:val="008162DC"/>
    <w:rsid w:val="00816594"/>
    <w:rsid w:val="0082045A"/>
    <w:rsid w:val="00821DF7"/>
    <w:rsid w:val="00824BAD"/>
    <w:rsid w:val="008265A5"/>
    <w:rsid w:val="0083019C"/>
    <w:rsid w:val="00831C65"/>
    <w:rsid w:val="0083715D"/>
    <w:rsid w:val="00842C53"/>
    <w:rsid w:val="00846D79"/>
    <w:rsid w:val="00847BF6"/>
    <w:rsid w:val="008503D3"/>
    <w:rsid w:val="00851371"/>
    <w:rsid w:val="008527E1"/>
    <w:rsid w:val="00853C4C"/>
    <w:rsid w:val="00860AF9"/>
    <w:rsid w:val="00860B62"/>
    <w:rsid w:val="00860BB7"/>
    <w:rsid w:val="00863BF8"/>
    <w:rsid w:val="00864BD1"/>
    <w:rsid w:val="00870DB8"/>
    <w:rsid w:val="0087118F"/>
    <w:rsid w:val="008717C8"/>
    <w:rsid w:val="00873AEA"/>
    <w:rsid w:val="00874934"/>
    <w:rsid w:val="00877629"/>
    <w:rsid w:val="0088347C"/>
    <w:rsid w:val="0088365A"/>
    <w:rsid w:val="00883BDE"/>
    <w:rsid w:val="00884F91"/>
    <w:rsid w:val="008876A9"/>
    <w:rsid w:val="00891205"/>
    <w:rsid w:val="008947EF"/>
    <w:rsid w:val="008959DA"/>
    <w:rsid w:val="008975F7"/>
    <w:rsid w:val="008A0ED0"/>
    <w:rsid w:val="008A2BB2"/>
    <w:rsid w:val="008A32FE"/>
    <w:rsid w:val="008A5821"/>
    <w:rsid w:val="008A5BEE"/>
    <w:rsid w:val="008A5FA8"/>
    <w:rsid w:val="008A67F7"/>
    <w:rsid w:val="008B1034"/>
    <w:rsid w:val="008B1B4E"/>
    <w:rsid w:val="008B1EC4"/>
    <w:rsid w:val="008B2B97"/>
    <w:rsid w:val="008C09F0"/>
    <w:rsid w:val="008C356C"/>
    <w:rsid w:val="008C494E"/>
    <w:rsid w:val="008C4C93"/>
    <w:rsid w:val="008C51C4"/>
    <w:rsid w:val="008C5EAF"/>
    <w:rsid w:val="008C70EE"/>
    <w:rsid w:val="008D35C4"/>
    <w:rsid w:val="008E02E8"/>
    <w:rsid w:val="008E36EA"/>
    <w:rsid w:val="008F375C"/>
    <w:rsid w:val="008F41C0"/>
    <w:rsid w:val="008F5A43"/>
    <w:rsid w:val="008F674F"/>
    <w:rsid w:val="008F7F6F"/>
    <w:rsid w:val="0090431D"/>
    <w:rsid w:val="00904BD0"/>
    <w:rsid w:val="00905994"/>
    <w:rsid w:val="00907799"/>
    <w:rsid w:val="0091069D"/>
    <w:rsid w:val="00914B9E"/>
    <w:rsid w:val="00916AEE"/>
    <w:rsid w:val="00916EFA"/>
    <w:rsid w:val="00921921"/>
    <w:rsid w:val="00933AAA"/>
    <w:rsid w:val="00935E98"/>
    <w:rsid w:val="00935F99"/>
    <w:rsid w:val="00937213"/>
    <w:rsid w:val="0094180D"/>
    <w:rsid w:val="009428A4"/>
    <w:rsid w:val="009461DE"/>
    <w:rsid w:val="00946753"/>
    <w:rsid w:val="00947DB8"/>
    <w:rsid w:val="00952F08"/>
    <w:rsid w:val="009556F1"/>
    <w:rsid w:val="009560BA"/>
    <w:rsid w:val="00957976"/>
    <w:rsid w:val="009647EA"/>
    <w:rsid w:val="009707CB"/>
    <w:rsid w:val="00972B2D"/>
    <w:rsid w:val="00975E5F"/>
    <w:rsid w:val="0097630F"/>
    <w:rsid w:val="00976CC7"/>
    <w:rsid w:val="0098445A"/>
    <w:rsid w:val="009847D9"/>
    <w:rsid w:val="00985162"/>
    <w:rsid w:val="0098571A"/>
    <w:rsid w:val="00986F80"/>
    <w:rsid w:val="00987621"/>
    <w:rsid w:val="0099050D"/>
    <w:rsid w:val="00990EE4"/>
    <w:rsid w:val="009928AF"/>
    <w:rsid w:val="00993E68"/>
    <w:rsid w:val="00995221"/>
    <w:rsid w:val="009A0D50"/>
    <w:rsid w:val="009A4BB0"/>
    <w:rsid w:val="009A75F8"/>
    <w:rsid w:val="009B0616"/>
    <w:rsid w:val="009B3D56"/>
    <w:rsid w:val="009B4E49"/>
    <w:rsid w:val="009B6FE6"/>
    <w:rsid w:val="009B794E"/>
    <w:rsid w:val="009C0A67"/>
    <w:rsid w:val="009C2185"/>
    <w:rsid w:val="009C3086"/>
    <w:rsid w:val="009C3F68"/>
    <w:rsid w:val="009C4426"/>
    <w:rsid w:val="009C4DFE"/>
    <w:rsid w:val="009C5AC8"/>
    <w:rsid w:val="009C5FD2"/>
    <w:rsid w:val="009D1587"/>
    <w:rsid w:val="009D3217"/>
    <w:rsid w:val="009D42A7"/>
    <w:rsid w:val="009D538A"/>
    <w:rsid w:val="009D5E08"/>
    <w:rsid w:val="009E3AD9"/>
    <w:rsid w:val="009E4D57"/>
    <w:rsid w:val="009E5001"/>
    <w:rsid w:val="009F0E20"/>
    <w:rsid w:val="009F323C"/>
    <w:rsid w:val="00A02999"/>
    <w:rsid w:val="00A1132E"/>
    <w:rsid w:val="00A15428"/>
    <w:rsid w:val="00A15C57"/>
    <w:rsid w:val="00A21511"/>
    <w:rsid w:val="00A223CC"/>
    <w:rsid w:val="00A23ACB"/>
    <w:rsid w:val="00A24B60"/>
    <w:rsid w:val="00A259B0"/>
    <w:rsid w:val="00A30860"/>
    <w:rsid w:val="00A32269"/>
    <w:rsid w:val="00A322FE"/>
    <w:rsid w:val="00A3358C"/>
    <w:rsid w:val="00A3394C"/>
    <w:rsid w:val="00A405BE"/>
    <w:rsid w:val="00A46DCF"/>
    <w:rsid w:val="00A51BF9"/>
    <w:rsid w:val="00A523AA"/>
    <w:rsid w:val="00A540A1"/>
    <w:rsid w:val="00A56DF9"/>
    <w:rsid w:val="00A60E89"/>
    <w:rsid w:val="00A6155B"/>
    <w:rsid w:val="00A71C1D"/>
    <w:rsid w:val="00A75D21"/>
    <w:rsid w:val="00A934C5"/>
    <w:rsid w:val="00AA0713"/>
    <w:rsid w:val="00AA2445"/>
    <w:rsid w:val="00AA2758"/>
    <w:rsid w:val="00AA694D"/>
    <w:rsid w:val="00AB0A45"/>
    <w:rsid w:val="00AB1674"/>
    <w:rsid w:val="00AB30BF"/>
    <w:rsid w:val="00AB4416"/>
    <w:rsid w:val="00AB5682"/>
    <w:rsid w:val="00AB711A"/>
    <w:rsid w:val="00AC1150"/>
    <w:rsid w:val="00AC19A4"/>
    <w:rsid w:val="00AC1DD7"/>
    <w:rsid w:val="00AE3646"/>
    <w:rsid w:val="00AE3D3D"/>
    <w:rsid w:val="00AE64AF"/>
    <w:rsid w:val="00AE783D"/>
    <w:rsid w:val="00AE7C0F"/>
    <w:rsid w:val="00AE7C9C"/>
    <w:rsid w:val="00AF18B3"/>
    <w:rsid w:val="00AF49DD"/>
    <w:rsid w:val="00AF767B"/>
    <w:rsid w:val="00B02675"/>
    <w:rsid w:val="00B02C4C"/>
    <w:rsid w:val="00B0636B"/>
    <w:rsid w:val="00B110CA"/>
    <w:rsid w:val="00B11407"/>
    <w:rsid w:val="00B11D9F"/>
    <w:rsid w:val="00B13631"/>
    <w:rsid w:val="00B14117"/>
    <w:rsid w:val="00B15342"/>
    <w:rsid w:val="00B161E9"/>
    <w:rsid w:val="00B16E97"/>
    <w:rsid w:val="00B218AF"/>
    <w:rsid w:val="00B22A73"/>
    <w:rsid w:val="00B23779"/>
    <w:rsid w:val="00B26B72"/>
    <w:rsid w:val="00B31B00"/>
    <w:rsid w:val="00B35061"/>
    <w:rsid w:val="00B36644"/>
    <w:rsid w:val="00B43B04"/>
    <w:rsid w:val="00B44934"/>
    <w:rsid w:val="00B4526F"/>
    <w:rsid w:val="00B4568C"/>
    <w:rsid w:val="00B4622F"/>
    <w:rsid w:val="00B50AF5"/>
    <w:rsid w:val="00B518E7"/>
    <w:rsid w:val="00B52C08"/>
    <w:rsid w:val="00B53C94"/>
    <w:rsid w:val="00B53E43"/>
    <w:rsid w:val="00B57C4A"/>
    <w:rsid w:val="00B57C4D"/>
    <w:rsid w:val="00B606CC"/>
    <w:rsid w:val="00B60FF1"/>
    <w:rsid w:val="00B61F8C"/>
    <w:rsid w:val="00B62716"/>
    <w:rsid w:val="00B67059"/>
    <w:rsid w:val="00B67CE5"/>
    <w:rsid w:val="00B723FA"/>
    <w:rsid w:val="00B74130"/>
    <w:rsid w:val="00B755CC"/>
    <w:rsid w:val="00B757D5"/>
    <w:rsid w:val="00B810E6"/>
    <w:rsid w:val="00B8266D"/>
    <w:rsid w:val="00B82759"/>
    <w:rsid w:val="00B82A03"/>
    <w:rsid w:val="00B82E22"/>
    <w:rsid w:val="00B83212"/>
    <w:rsid w:val="00B91CFE"/>
    <w:rsid w:val="00B94D54"/>
    <w:rsid w:val="00BA15F1"/>
    <w:rsid w:val="00BA2498"/>
    <w:rsid w:val="00BA2A7A"/>
    <w:rsid w:val="00BA646C"/>
    <w:rsid w:val="00BA6562"/>
    <w:rsid w:val="00BA6564"/>
    <w:rsid w:val="00BB39CE"/>
    <w:rsid w:val="00BB4750"/>
    <w:rsid w:val="00BB597A"/>
    <w:rsid w:val="00BB6CCA"/>
    <w:rsid w:val="00BB72DA"/>
    <w:rsid w:val="00BB7407"/>
    <w:rsid w:val="00BC0B83"/>
    <w:rsid w:val="00BC3497"/>
    <w:rsid w:val="00BC5126"/>
    <w:rsid w:val="00BC602C"/>
    <w:rsid w:val="00BC639D"/>
    <w:rsid w:val="00BD0FAD"/>
    <w:rsid w:val="00BD4DC8"/>
    <w:rsid w:val="00BD6BD4"/>
    <w:rsid w:val="00BD6E44"/>
    <w:rsid w:val="00BE0ED3"/>
    <w:rsid w:val="00BE56E6"/>
    <w:rsid w:val="00BE7AA8"/>
    <w:rsid w:val="00BE7CC5"/>
    <w:rsid w:val="00BF20C8"/>
    <w:rsid w:val="00BF2233"/>
    <w:rsid w:val="00BF3C6F"/>
    <w:rsid w:val="00C01333"/>
    <w:rsid w:val="00C01602"/>
    <w:rsid w:val="00C04644"/>
    <w:rsid w:val="00C15513"/>
    <w:rsid w:val="00C160F5"/>
    <w:rsid w:val="00C16841"/>
    <w:rsid w:val="00C16893"/>
    <w:rsid w:val="00C2356F"/>
    <w:rsid w:val="00C23BBD"/>
    <w:rsid w:val="00C23D85"/>
    <w:rsid w:val="00C31A78"/>
    <w:rsid w:val="00C31DDD"/>
    <w:rsid w:val="00C35DD4"/>
    <w:rsid w:val="00C37293"/>
    <w:rsid w:val="00C37789"/>
    <w:rsid w:val="00C379EA"/>
    <w:rsid w:val="00C41F31"/>
    <w:rsid w:val="00C4231D"/>
    <w:rsid w:val="00C44E9B"/>
    <w:rsid w:val="00C456DF"/>
    <w:rsid w:val="00C45911"/>
    <w:rsid w:val="00C46174"/>
    <w:rsid w:val="00C4639F"/>
    <w:rsid w:val="00C5303F"/>
    <w:rsid w:val="00C65BC4"/>
    <w:rsid w:val="00C66D39"/>
    <w:rsid w:val="00C6745A"/>
    <w:rsid w:val="00C7153B"/>
    <w:rsid w:val="00C74270"/>
    <w:rsid w:val="00C76052"/>
    <w:rsid w:val="00C77A1E"/>
    <w:rsid w:val="00C86E75"/>
    <w:rsid w:val="00C9045F"/>
    <w:rsid w:val="00C91FDA"/>
    <w:rsid w:val="00C931C0"/>
    <w:rsid w:val="00C94147"/>
    <w:rsid w:val="00C95264"/>
    <w:rsid w:val="00C96167"/>
    <w:rsid w:val="00C96EC9"/>
    <w:rsid w:val="00CA07A1"/>
    <w:rsid w:val="00CA386D"/>
    <w:rsid w:val="00CA56FB"/>
    <w:rsid w:val="00CB14DB"/>
    <w:rsid w:val="00CB1A74"/>
    <w:rsid w:val="00CB7489"/>
    <w:rsid w:val="00CB7643"/>
    <w:rsid w:val="00CC2426"/>
    <w:rsid w:val="00CC446F"/>
    <w:rsid w:val="00CC5BFF"/>
    <w:rsid w:val="00CD045A"/>
    <w:rsid w:val="00CD2434"/>
    <w:rsid w:val="00CD5AF2"/>
    <w:rsid w:val="00CD5CC8"/>
    <w:rsid w:val="00CD6610"/>
    <w:rsid w:val="00CE19D0"/>
    <w:rsid w:val="00CE293F"/>
    <w:rsid w:val="00CE2E08"/>
    <w:rsid w:val="00CF6E3A"/>
    <w:rsid w:val="00D003ED"/>
    <w:rsid w:val="00D01348"/>
    <w:rsid w:val="00D04945"/>
    <w:rsid w:val="00D04F36"/>
    <w:rsid w:val="00D0559C"/>
    <w:rsid w:val="00D05C1A"/>
    <w:rsid w:val="00D06F97"/>
    <w:rsid w:val="00D11A50"/>
    <w:rsid w:val="00D122C6"/>
    <w:rsid w:val="00D12633"/>
    <w:rsid w:val="00D129B1"/>
    <w:rsid w:val="00D17DB7"/>
    <w:rsid w:val="00D211FB"/>
    <w:rsid w:val="00D311A0"/>
    <w:rsid w:val="00D31449"/>
    <w:rsid w:val="00D322FA"/>
    <w:rsid w:val="00D32BDF"/>
    <w:rsid w:val="00D32C5B"/>
    <w:rsid w:val="00D34DB5"/>
    <w:rsid w:val="00D35C04"/>
    <w:rsid w:val="00D35E30"/>
    <w:rsid w:val="00D36C05"/>
    <w:rsid w:val="00D37EB4"/>
    <w:rsid w:val="00D40D10"/>
    <w:rsid w:val="00D421EE"/>
    <w:rsid w:val="00D42849"/>
    <w:rsid w:val="00D4316C"/>
    <w:rsid w:val="00D4357F"/>
    <w:rsid w:val="00D43A5E"/>
    <w:rsid w:val="00D449E7"/>
    <w:rsid w:val="00D45445"/>
    <w:rsid w:val="00D50242"/>
    <w:rsid w:val="00D50C12"/>
    <w:rsid w:val="00D51866"/>
    <w:rsid w:val="00D51BCB"/>
    <w:rsid w:val="00D52621"/>
    <w:rsid w:val="00D60CB2"/>
    <w:rsid w:val="00D6148C"/>
    <w:rsid w:val="00D654C8"/>
    <w:rsid w:val="00D720AC"/>
    <w:rsid w:val="00D74045"/>
    <w:rsid w:val="00D745C5"/>
    <w:rsid w:val="00D747F9"/>
    <w:rsid w:val="00D74B0E"/>
    <w:rsid w:val="00D766A2"/>
    <w:rsid w:val="00D77412"/>
    <w:rsid w:val="00D800D9"/>
    <w:rsid w:val="00D8329D"/>
    <w:rsid w:val="00D86728"/>
    <w:rsid w:val="00D90471"/>
    <w:rsid w:val="00D91409"/>
    <w:rsid w:val="00D93257"/>
    <w:rsid w:val="00D941AA"/>
    <w:rsid w:val="00D94732"/>
    <w:rsid w:val="00D9560C"/>
    <w:rsid w:val="00D976CC"/>
    <w:rsid w:val="00D97DA2"/>
    <w:rsid w:val="00DA2915"/>
    <w:rsid w:val="00DA2AAD"/>
    <w:rsid w:val="00DA5327"/>
    <w:rsid w:val="00DA7468"/>
    <w:rsid w:val="00DA7CFA"/>
    <w:rsid w:val="00DB0F58"/>
    <w:rsid w:val="00DB2A9F"/>
    <w:rsid w:val="00DB728D"/>
    <w:rsid w:val="00DC132B"/>
    <w:rsid w:val="00DC37DB"/>
    <w:rsid w:val="00DC43BD"/>
    <w:rsid w:val="00DC442F"/>
    <w:rsid w:val="00DC44FD"/>
    <w:rsid w:val="00DC480E"/>
    <w:rsid w:val="00DC73F2"/>
    <w:rsid w:val="00DD3CB2"/>
    <w:rsid w:val="00DD4A8D"/>
    <w:rsid w:val="00DD54CC"/>
    <w:rsid w:val="00DE0025"/>
    <w:rsid w:val="00DE1090"/>
    <w:rsid w:val="00DE1C1B"/>
    <w:rsid w:val="00DE29C7"/>
    <w:rsid w:val="00DE4878"/>
    <w:rsid w:val="00DE6540"/>
    <w:rsid w:val="00DE7466"/>
    <w:rsid w:val="00DF08EC"/>
    <w:rsid w:val="00E02E19"/>
    <w:rsid w:val="00E05E8D"/>
    <w:rsid w:val="00E107B4"/>
    <w:rsid w:val="00E11485"/>
    <w:rsid w:val="00E12226"/>
    <w:rsid w:val="00E15059"/>
    <w:rsid w:val="00E2087D"/>
    <w:rsid w:val="00E20B14"/>
    <w:rsid w:val="00E20BBC"/>
    <w:rsid w:val="00E2348D"/>
    <w:rsid w:val="00E315A4"/>
    <w:rsid w:val="00E33021"/>
    <w:rsid w:val="00E3319A"/>
    <w:rsid w:val="00E33FB6"/>
    <w:rsid w:val="00E42055"/>
    <w:rsid w:val="00E435B8"/>
    <w:rsid w:val="00E4528B"/>
    <w:rsid w:val="00E454FA"/>
    <w:rsid w:val="00E469F9"/>
    <w:rsid w:val="00E54F18"/>
    <w:rsid w:val="00E6115C"/>
    <w:rsid w:val="00E659AB"/>
    <w:rsid w:val="00E66BD2"/>
    <w:rsid w:val="00E678E3"/>
    <w:rsid w:val="00E70543"/>
    <w:rsid w:val="00E73CDD"/>
    <w:rsid w:val="00E75EF2"/>
    <w:rsid w:val="00E77CFB"/>
    <w:rsid w:val="00E807E6"/>
    <w:rsid w:val="00E81D28"/>
    <w:rsid w:val="00E83343"/>
    <w:rsid w:val="00E86195"/>
    <w:rsid w:val="00E8631D"/>
    <w:rsid w:val="00E934A8"/>
    <w:rsid w:val="00E941A7"/>
    <w:rsid w:val="00E94C15"/>
    <w:rsid w:val="00E97306"/>
    <w:rsid w:val="00E97D06"/>
    <w:rsid w:val="00EA0359"/>
    <w:rsid w:val="00EA1B13"/>
    <w:rsid w:val="00EA53F0"/>
    <w:rsid w:val="00EB0BB9"/>
    <w:rsid w:val="00EB1767"/>
    <w:rsid w:val="00EB2760"/>
    <w:rsid w:val="00EB3DA5"/>
    <w:rsid w:val="00EB6602"/>
    <w:rsid w:val="00EB6D0F"/>
    <w:rsid w:val="00EB7164"/>
    <w:rsid w:val="00EC0DD9"/>
    <w:rsid w:val="00EC170A"/>
    <w:rsid w:val="00EC76CC"/>
    <w:rsid w:val="00ED1C33"/>
    <w:rsid w:val="00ED2ABA"/>
    <w:rsid w:val="00ED4758"/>
    <w:rsid w:val="00ED5170"/>
    <w:rsid w:val="00ED56E6"/>
    <w:rsid w:val="00ED5E48"/>
    <w:rsid w:val="00ED657A"/>
    <w:rsid w:val="00ED6C9C"/>
    <w:rsid w:val="00ED7ABD"/>
    <w:rsid w:val="00EE1AD9"/>
    <w:rsid w:val="00EE40B1"/>
    <w:rsid w:val="00EE61AA"/>
    <w:rsid w:val="00EF1147"/>
    <w:rsid w:val="00EF1D79"/>
    <w:rsid w:val="00EF446B"/>
    <w:rsid w:val="00EF5C7A"/>
    <w:rsid w:val="00EF74FF"/>
    <w:rsid w:val="00F0481C"/>
    <w:rsid w:val="00F06ECF"/>
    <w:rsid w:val="00F075FE"/>
    <w:rsid w:val="00F121C5"/>
    <w:rsid w:val="00F13BC6"/>
    <w:rsid w:val="00F13F2A"/>
    <w:rsid w:val="00F14A94"/>
    <w:rsid w:val="00F154AA"/>
    <w:rsid w:val="00F17348"/>
    <w:rsid w:val="00F2013E"/>
    <w:rsid w:val="00F2517B"/>
    <w:rsid w:val="00F31893"/>
    <w:rsid w:val="00F32079"/>
    <w:rsid w:val="00F327BC"/>
    <w:rsid w:val="00F32AC5"/>
    <w:rsid w:val="00F33EF0"/>
    <w:rsid w:val="00F343A8"/>
    <w:rsid w:val="00F37BA0"/>
    <w:rsid w:val="00F40B86"/>
    <w:rsid w:val="00F4251B"/>
    <w:rsid w:val="00F42E37"/>
    <w:rsid w:val="00F451E6"/>
    <w:rsid w:val="00F46CCB"/>
    <w:rsid w:val="00F47BD0"/>
    <w:rsid w:val="00F517AD"/>
    <w:rsid w:val="00F53C1E"/>
    <w:rsid w:val="00F53E3D"/>
    <w:rsid w:val="00F57D25"/>
    <w:rsid w:val="00F640A1"/>
    <w:rsid w:val="00F7165A"/>
    <w:rsid w:val="00F7204C"/>
    <w:rsid w:val="00F8016C"/>
    <w:rsid w:val="00F806FE"/>
    <w:rsid w:val="00F80F00"/>
    <w:rsid w:val="00F830F9"/>
    <w:rsid w:val="00F9037C"/>
    <w:rsid w:val="00F9725D"/>
    <w:rsid w:val="00F979AB"/>
    <w:rsid w:val="00FA10F9"/>
    <w:rsid w:val="00FA1C0D"/>
    <w:rsid w:val="00FA2D86"/>
    <w:rsid w:val="00FA2FC7"/>
    <w:rsid w:val="00FA3894"/>
    <w:rsid w:val="00FA6D30"/>
    <w:rsid w:val="00FB113C"/>
    <w:rsid w:val="00FB225A"/>
    <w:rsid w:val="00FB4EF3"/>
    <w:rsid w:val="00FB7812"/>
    <w:rsid w:val="00FC1A7D"/>
    <w:rsid w:val="00FC4F2B"/>
    <w:rsid w:val="00FC75A8"/>
    <w:rsid w:val="00FC7F10"/>
    <w:rsid w:val="00FD3651"/>
    <w:rsid w:val="00FD4595"/>
    <w:rsid w:val="00FD55B7"/>
    <w:rsid w:val="00FE012E"/>
    <w:rsid w:val="00FE04BC"/>
    <w:rsid w:val="00FE0903"/>
    <w:rsid w:val="00FE20FC"/>
    <w:rsid w:val="00FE41DB"/>
    <w:rsid w:val="00FE5680"/>
    <w:rsid w:val="00FE6344"/>
    <w:rsid w:val="00FE63AD"/>
    <w:rsid w:val="00FF1B78"/>
    <w:rsid w:val="00FF5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3ADE01"/>
  <w15:docId w15:val="{FDF619C5-6D15-439C-AB1A-F0D6531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B7643"/>
    <w:pPr>
      <w:suppressAutoHyphens/>
    </w:pPr>
  </w:style>
  <w:style w:type="paragraph" w:styleId="Virsraksts1">
    <w:name w:val="heading 1"/>
    <w:basedOn w:val="Parasts"/>
    <w:next w:val="Parasts"/>
    <w:link w:val="Virsraksts1Rakstz"/>
    <w:uiPriority w:val="9"/>
    <w:qFormat/>
    <w:rsid w:val="00ED1C33"/>
    <w:pPr>
      <w:keepNext/>
      <w:keepLines/>
      <w:spacing w:before="480"/>
      <w:outlineLvl w:val="0"/>
    </w:pPr>
    <w:rPr>
      <w:rFonts w:ascii="Cambria" w:eastAsia="Times New Roman" w:hAnsi="Cambria" w:cs="Times New Roman"/>
      <w:b/>
      <w:bCs/>
      <w:kern w:val="32"/>
      <w:sz w:val="32"/>
      <w:szCs w:val="32"/>
    </w:rPr>
  </w:style>
  <w:style w:type="paragraph" w:styleId="Virsraksts2">
    <w:name w:val="heading 2"/>
    <w:link w:val="Virsraksts2Rakstz"/>
    <w:uiPriority w:val="9"/>
    <w:qFormat/>
    <w:rsid w:val="00B65B10"/>
    <w:pPr>
      <w:keepNext/>
      <w:widowControl w:val="0"/>
      <w:tabs>
        <w:tab w:val="left" w:pos="1440"/>
      </w:tabs>
      <w:suppressAutoHyphens/>
      <w:jc w:val="center"/>
      <w:outlineLvl w:val="1"/>
    </w:pPr>
    <w:rPr>
      <w:rFonts w:eastAsia="Arial Unicode MS"/>
      <w:b/>
      <w:bCs/>
    </w:rPr>
  </w:style>
  <w:style w:type="paragraph" w:styleId="Virsraksts3">
    <w:name w:val="heading 3"/>
    <w:basedOn w:val="Parasts"/>
    <w:next w:val="Parasts"/>
    <w:link w:val="Virsraksts3Rakstz"/>
    <w:uiPriority w:val="9"/>
    <w:unhideWhenUsed/>
    <w:qFormat/>
    <w:rsid w:val="00ED1C33"/>
    <w:pPr>
      <w:keepNext/>
      <w:keepLines/>
      <w:spacing w:before="200"/>
      <w:outlineLvl w:val="2"/>
    </w:pPr>
    <w:rPr>
      <w:rFonts w:ascii="Cambria" w:eastAsia="Times New Roman" w:hAnsi="Cambria" w:cs="Times New Roman"/>
      <w:b/>
      <w:bCs/>
      <w:sz w:val="26"/>
      <w:szCs w:val="26"/>
    </w:rPr>
  </w:style>
  <w:style w:type="paragraph" w:styleId="Virsraksts4">
    <w:name w:val="heading 4"/>
    <w:basedOn w:val="Parasts"/>
    <w:next w:val="Parasts"/>
    <w:link w:val="Virsraksts4Rakstz"/>
    <w:unhideWhenUsed/>
    <w:qFormat/>
    <w:rsid w:val="00E97D0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ED1C33"/>
    <w:pPr>
      <w:keepNext/>
      <w:keepLines/>
      <w:spacing w:before="200"/>
      <w:outlineLvl w:val="4"/>
    </w:pPr>
    <w:rPr>
      <w:rFonts w:eastAsia="Times New Roman" w:cs="Times New Roman"/>
      <w:b/>
      <w:bCs/>
      <w:i/>
      <w:iCs/>
      <w:sz w:val="26"/>
      <w:szCs w:val="26"/>
    </w:rPr>
  </w:style>
  <w:style w:type="paragraph" w:styleId="Virsraksts6">
    <w:name w:val="heading 6"/>
    <w:basedOn w:val="Parasts"/>
    <w:next w:val="Parasts"/>
    <w:link w:val="Virsraksts6Rakstz"/>
    <w:unhideWhenUsed/>
    <w:qFormat/>
    <w:rsid w:val="00ED1C33"/>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ED1C33"/>
    <w:pPr>
      <w:keepNext/>
      <w:keepLines/>
      <w:spacing w:before="200"/>
      <w:outlineLvl w:val="6"/>
    </w:pPr>
    <w:rPr>
      <w:rFonts w:eastAsia="Times New Roman" w:cs="Times New Roman"/>
      <w:sz w:val="24"/>
      <w:szCs w:val="24"/>
    </w:rPr>
  </w:style>
  <w:style w:type="paragraph" w:styleId="Virsraksts8">
    <w:name w:val="heading 8"/>
    <w:basedOn w:val="Parasts"/>
    <w:next w:val="Parasts"/>
    <w:link w:val="Virsraksts8Rakstz"/>
    <w:uiPriority w:val="9"/>
    <w:semiHidden/>
    <w:unhideWhenUsed/>
    <w:qFormat/>
    <w:rsid w:val="00ED1C33"/>
    <w:pPr>
      <w:keepNext/>
      <w:keepLines/>
      <w:spacing w:before="200"/>
      <w:outlineLvl w:val="7"/>
    </w:pPr>
    <w:rPr>
      <w:rFonts w:eastAsia="Times New Roman" w:cs="Times New Roman"/>
      <w:i/>
      <w:iCs/>
      <w:sz w:val="24"/>
      <w:szCs w:val="24"/>
    </w:rPr>
  </w:style>
  <w:style w:type="paragraph" w:styleId="Virsraksts9">
    <w:name w:val="heading 9"/>
    <w:basedOn w:val="Parasts"/>
    <w:next w:val="Parasts"/>
    <w:link w:val="Virsraksts9Rakstz"/>
    <w:uiPriority w:val="9"/>
    <w:semiHidden/>
    <w:unhideWhenUsed/>
    <w:qFormat/>
    <w:rsid w:val="00ED1C33"/>
    <w:pPr>
      <w:keepNext/>
      <w:keepLines/>
      <w:spacing w:before="200"/>
      <w:outlineLvl w:val="8"/>
    </w:pPr>
    <w:rPr>
      <w:rFonts w:ascii="Cambria" w:eastAsia="Times New Roman" w:hAnsi="Cambria"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rsid w:val="00E85EEC"/>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89374B"/>
    <w:rPr>
      <w:rFonts w:ascii="Times New Roman" w:eastAsia="Times New Roman" w:hAnsi="Times New Roman" w:cs="Times New Roman"/>
      <w:sz w:val="24"/>
      <w:szCs w:val="24"/>
      <w:lang w:eastAsia="ar-SA"/>
    </w:rPr>
  </w:style>
  <w:style w:type="character" w:customStyle="1" w:styleId="BodyTextIndentChar">
    <w:name w:val="Body Text Indent Char"/>
    <w:basedOn w:val="Noklusjumarindkopasfonts"/>
    <w:link w:val="TextBodyIndent"/>
    <w:uiPriority w:val="99"/>
    <w:rsid w:val="00F26901"/>
    <w:rPr>
      <w:rFonts w:ascii="Calibri" w:eastAsia="Calibri" w:hAnsi="Calibri" w:cs="Times New Roman"/>
    </w:rPr>
  </w:style>
  <w:style w:type="character" w:styleId="Izteiksmgs">
    <w:name w:val="Strong"/>
    <w:basedOn w:val="Noklusjumarindkopasfonts"/>
    <w:uiPriority w:val="22"/>
    <w:qFormat/>
    <w:rsid w:val="0025552A"/>
    <w:rPr>
      <w:b/>
      <w:bCs/>
    </w:rPr>
  </w:style>
  <w:style w:type="character" w:customStyle="1" w:styleId="GalveneRakstz">
    <w:name w:val="Galvene Rakstz."/>
    <w:basedOn w:val="Noklusjumarindkopasfonts"/>
    <w:link w:val="Galvene"/>
    <w:uiPriority w:val="99"/>
    <w:rsid w:val="000857C2"/>
    <w:rPr>
      <w:rFonts w:ascii="Calibri" w:eastAsia="Calibri" w:hAnsi="Calibri" w:cs="Times New Roman"/>
    </w:rPr>
  </w:style>
  <w:style w:type="character" w:customStyle="1" w:styleId="KjeneRakstz">
    <w:name w:val="Kājene Rakstz."/>
    <w:basedOn w:val="Noklusjumarindkopasfonts"/>
    <w:link w:val="Kjene"/>
    <w:uiPriority w:val="99"/>
    <w:rsid w:val="000857C2"/>
    <w:rPr>
      <w:rFonts w:ascii="Calibri" w:eastAsia="Calibri" w:hAnsi="Calibri" w:cs="Times New Roman"/>
    </w:rPr>
  </w:style>
  <w:style w:type="character" w:customStyle="1" w:styleId="Pamattekstaatkpe3Rakstz">
    <w:name w:val="Pamatteksta atkāpe 3 Rakstz."/>
    <w:basedOn w:val="Noklusjumarindkopasfonts"/>
    <w:link w:val="Pamattekstaatkpe3"/>
    <w:rsid w:val="000857C2"/>
    <w:rPr>
      <w:rFonts w:ascii="Calibri" w:eastAsia="Calibri" w:hAnsi="Calibri" w:cs="Times New Roman"/>
      <w:sz w:val="16"/>
      <w:szCs w:val="16"/>
    </w:rPr>
  </w:style>
  <w:style w:type="character" w:customStyle="1" w:styleId="postheader">
    <w:name w:val="postheader"/>
    <w:basedOn w:val="Noklusjumarindkopasfonts"/>
    <w:rsid w:val="000857C2"/>
  </w:style>
  <w:style w:type="character" w:customStyle="1" w:styleId="InternetLink">
    <w:name w:val="Internet Link"/>
    <w:basedOn w:val="Noklusjumarindkopasfonts"/>
    <w:rsid w:val="000857C2"/>
    <w:rPr>
      <w:color w:val="0000FF"/>
      <w:u w:val="single"/>
    </w:rPr>
  </w:style>
  <w:style w:type="character" w:customStyle="1" w:styleId="BodyTextChar">
    <w:name w:val="Body Text Char"/>
    <w:basedOn w:val="Noklusjumarindkopasfonts"/>
    <w:link w:val="TextBody"/>
    <w:uiPriority w:val="99"/>
    <w:semiHidden/>
    <w:rsid w:val="000857C2"/>
    <w:rPr>
      <w:rFonts w:ascii="Calibri" w:eastAsia="Calibri" w:hAnsi="Calibri" w:cs="Times New Roman"/>
    </w:rPr>
  </w:style>
  <w:style w:type="character" w:customStyle="1" w:styleId="fontsize2">
    <w:name w:val="fontsize2"/>
    <w:basedOn w:val="Noklusjumarindkopasfonts"/>
    <w:rsid w:val="000857C2"/>
  </w:style>
  <w:style w:type="character" w:customStyle="1" w:styleId="BalontekstsRakstz">
    <w:name w:val="Balonteksts Rakstz."/>
    <w:basedOn w:val="Noklusjumarindkopasfonts"/>
    <w:link w:val="Balonteksts"/>
    <w:uiPriority w:val="99"/>
    <w:rsid w:val="000857C2"/>
    <w:rPr>
      <w:rFonts w:ascii="Tahoma" w:eastAsia="Calibri" w:hAnsi="Tahoma" w:cs="Tahoma"/>
      <w:sz w:val="16"/>
      <w:szCs w:val="16"/>
    </w:rPr>
  </w:style>
  <w:style w:type="character" w:customStyle="1" w:styleId="apple-converted-space">
    <w:name w:val="apple-converted-space"/>
    <w:basedOn w:val="Noklusjumarindkopasfonts"/>
    <w:rsid w:val="004C41E8"/>
  </w:style>
  <w:style w:type="character" w:styleId="Izclums">
    <w:name w:val="Emphasis"/>
    <w:uiPriority w:val="20"/>
    <w:qFormat/>
    <w:rsid w:val="00003F51"/>
    <w:rPr>
      <w:i/>
      <w:iCs/>
    </w:rPr>
  </w:style>
  <w:style w:type="character" w:customStyle="1" w:styleId="st">
    <w:name w:val="st"/>
    <w:basedOn w:val="Noklusjumarindkopasfonts"/>
    <w:rsid w:val="00791F2D"/>
  </w:style>
  <w:style w:type="character" w:customStyle="1" w:styleId="apple-style-span">
    <w:name w:val="apple-style-span"/>
    <w:basedOn w:val="Noklusjumarindkopasfonts"/>
    <w:rsid w:val="006F7E40"/>
  </w:style>
  <w:style w:type="character" w:customStyle="1" w:styleId="Virsraksts2Rakstz">
    <w:name w:val="Virsraksts 2 Rakstz."/>
    <w:basedOn w:val="Noklusjumarindkopasfonts"/>
    <w:link w:val="Virsraksts2"/>
    <w:uiPriority w:val="9"/>
    <w:rsid w:val="00B65B10"/>
    <w:rPr>
      <w:rFonts w:ascii="Times New Roman" w:eastAsia="Arial Unicode MS" w:hAnsi="Times New Roman" w:cs="Times New Roman"/>
      <w:b/>
      <w:bCs/>
      <w:sz w:val="24"/>
      <w:szCs w:val="24"/>
    </w:rPr>
  </w:style>
  <w:style w:type="character" w:customStyle="1" w:styleId="Absatz-Standardschriftart">
    <w:name w:val="Absatz-Standardschriftart"/>
    <w:rsid w:val="00B65B10"/>
  </w:style>
  <w:style w:type="character" w:customStyle="1" w:styleId="Pamattekstaatkpe2Rakstz">
    <w:name w:val="Pamatteksta atkāpe 2 Rakstz."/>
    <w:basedOn w:val="Noklusjumarindkopasfonts"/>
    <w:link w:val="Pamattekstaatkpe2"/>
    <w:uiPriority w:val="99"/>
    <w:semiHidden/>
    <w:rsid w:val="00380B8E"/>
    <w:rPr>
      <w:rFonts w:ascii="Calibri" w:eastAsia="Calibri" w:hAnsi="Calibri" w:cs="Times New Roman"/>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Times New Roman"/>
    </w:rPr>
  </w:style>
  <w:style w:type="character" w:customStyle="1" w:styleId="WW8Num21z0">
    <w:name w:val="WW8Num21z0"/>
    <w:rPr>
      <w:rFonts w:ascii="Times New Roman" w:hAnsi="Times New Roman" w:cs="Times New Roman"/>
      <w:i/>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rPr>
  </w:style>
  <w:style w:type="character" w:customStyle="1" w:styleId="WW8Num12z0">
    <w:name w:val="WW8Num12z0"/>
    <w:rPr>
      <w:rFonts w:ascii="Symbol" w:hAnsi="Symbol" w:cs="Symbol"/>
    </w:rPr>
  </w:style>
  <w:style w:type="character" w:customStyle="1" w:styleId="WW8Num5z0">
    <w:name w:val="WW8Num5z0"/>
    <w:rPr>
      <w:rFonts w:ascii="Symbol" w:hAnsi="Symbol" w:cs="Symbol"/>
    </w:rPr>
  </w:style>
  <w:style w:type="character" w:customStyle="1" w:styleId="WW8Num29z0">
    <w:name w:val="WW8Num29z0"/>
    <w:rPr>
      <w:rFonts w:ascii="Symbol" w:hAnsi="Symbol" w:cs="Symbol"/>
      <w:sz w:val="24"/>
      <w:szCs w:val="24"/>
    </w:rPr>
  </w:style>
  <w:style w:type="character" w:customStyle="1" w:styleId="WW8Num14z0">
    <w:name w:val="WW8Num14z0"/>
    <w:rPr>
      <w:rFonts w:ascii="Symbol" w:hAnsi="Symbol" w:cs="Symbol"/>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WW8Num23z0">
    <w:name w:val="WW8Num23z0"/>
    <w:rPr>
      <w:rFonts w:ascii="Symbol" w:hAnsi="Symbol" w:cs="Symbol"/>
    </w:rPr>
  </w:style>
  <w:style w:type="character" w:customStyle="1" w:styleId="BodyTextIndentChar1">
    <w:name w:val="Body Text Indent Char1"/>
    <w:basedOn w:val="Noklusjumarindkopasfonts"/>
    <w:uiPriority w:val="99"/>
    <w:semiHidden/>
    <w:rsid w:val="00733F1C"/>
  </w:style>
  <w:style w:type="character" w:customStyle="1" w:styleId="ListLabel15">
    <w:name w:val="ListLabel 15"/>
    <w:rPr>
      <w:rFonts w:cs="Times New Roman"/>
    </w:rPr>
  </w:style>
  <w:style w:type="character" w:customStyle="1" w:styleId="ListLabel16">
    <w:name w:val="ListLabel 16"/>
    <w:rPr>
      <w:rFonts w:cs="Times New Roman"/>
      <w:sz w:val="24"/>
      <w:szCs w:val="24"/>
    </w:rPr>
  </w:style>
  <w:style w:type="character" w:customStyle="1" w:styleId="ListLabel17">
    <w:name w:val="ListLabel 17"/>
    <w:rPr>
      <w:rFonts w:cs="Symbol"/>
      <w:sz w:val="24"/>
      <w:szCs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WW8Num8z0">
    <w:name w:val="WW8Num8z0"/>
    <w:rPr>
      <w:rFonts w:ascii="Symbol" w:hAnsi="Symbol" w:cs="Symbol"/>
      <w:sz w:val="24"/>
      <w:szCs w:val="24"/>
    </w:rPr>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rPr>
      <w:rFonts w:cs="Times New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sz w:val="24"/>
      <w:szCs w:val="24"/>
    </w:rPr>
  </w:style>
  <w:style w:type="character" w:customStyle="1" w:styleId="WW8Num32z0">
    <w:name w:val="WW8Num32z0"/>
    <w:rPr>
      <w:rFonts w:ascii="Times New Roman" w:eastAsia="Calibri" w:hAnsi="Times New Roman" w:cs="Times New Roman"/>
    </w:rPr>
  </w:style>
  <w:style w:type="character" w:customStyle="1" w:styleId="WW8Num4z0">
    <w:name w:val="WW8Num4z0"/>
    <w:rPr>
      <w:rFonts w:ascii="Symbol" w:hAnsi="Symbol" w:cs="Symbol"/>
    </w:rPr>
  </w:style>
  <w:style w:type="character" w:customStyle="1" w:styleId="WW8Num11z0">
    <w:name w:val="WW8Num11z0"/>
    <w:rPr>
      <w:rFonts w:ascii="Symbol" w:hAnsi="Symbol" w:cs="Symbol"/>
      <w:sz w:val="24"/>
      <w:szCs w:val="24"/>
    </w:rPr>
  </w:style>
  <w:style w:type="character" w:customStyle="1" w:styleId="WW8Num18z0">
    <w:name w:val="WW8Num18z0"/>
    <w:rPr>
      <w:rFonts w:ascii="Symbol" w:hAnsi="Symbol" w:cs="Symbol"/>
    </w:rPr>
  </w:style>
  <w:style w:type="character" w:customStyle="1" w:styleId="WW8Num24z0">
    <w:name w:val="WW8Num24z0"/>
    <w:rPr>
      <w:rFonts w:ascii="Symbol" w:hAnsi="Symbol" w:cs="Symbol"/>
      <w:sz w:val="24"/>
      <w:szCs w:val="24"/>
    </w:rPr>
  </w:style>
  <w:style w:type="character" w:customStyle="1" w:styleId="WW8Num26z0">
    <w:name w:val="WW8Num26z0"/>
    <w:rPr>
      <w:rFonts w:ascii="Symbol" w:hAnsi="Symbol" w:cs="Symbol"/>
    </w:rPr>
  </w:style>
  <w:style w:type="character" w:customStyle="1" w:styleId="WW8Num9z0">
    <w:name w:val="WW8Num9z0"/>
    <w:rPr>
      <w:rFonts w:ascii="Symbol" w:hAnsi="Symbol" w:cs="Symbol"/>
      <w:sz w:val="24"/>
      <w:szCs w:val="24"/>
    </w:rPr>
  </w:style>
  <w:style w:type="character" w:customStyle="1" w:styleId="WW8Num25z0">
    <w:name w:val="WW8Num25z0"/>
    <w:rPr>
      <w:rFonts w:ascii="Symbol" w:eastAsia="Times New Roman" w:hAnsi="Symbol" w:cs="Symbol"/>
    </w:rPr>
  </w:style>
  <w:style w:type="character" w:customStyle="1" w:styleId="WW8Num13z0">
    <w:name w:val="WW8Num13z0"/>
    <w:rPr>
      <w:rFonts w:ascii="Times New Roman" w:eastAsia="Calibri" w:hAnsi="Times New Roman" w:cs="Times New Roman"/>
    </w:rPr>
  </w:style>
  <w:style w:type="character" w:customStyle="1" w:styleId="WW8Num17z0">
    <w:name w:val="WW8Num17z0"/>
    <w:rPr>
      <w:rFonts w:ascii="Times New Roman" w:eastAsia="Calibri" w:hAnsi="Times New Roman" w:cs="Times New Roman"/>
      <w:sz w:val="24"/>
      <w:szCs w:val="24"/>
    </w:rPr>
  </w:style>
  <w:style w:type="character" w:customStyle="1" w:styleId="WW8Num35z0">
    <w:name w:val="WW8Num35z0"/>
    <w:rPr>
      <w:rFonts w:ascii="Symbol" w:hAnsi="Symbol" w:cs="Symbol"/>
      <w:sz w:val="24"/>
      <w:szCs w:val="24"/>
    </w:rPr>
  </w:style>
  <w:style w:type="character" w:customStyle="1" w:styleId="WW8Num10z0">
    <w:name w:val="WW8Num10z0"/>
    <w:rPr>
      <w:rFonts w:ascii="Times New Roman" w:eastAsia="Calibri" w:hAnsi="Times New Roman" w:cs="Times New Roman"/>
      <w:sz w:val="24"/>
      <w:szCs w:val="24"/>
    </w:rPr>
  </w:style>
  <w:style w:type="character" w:customStyle="1" w:styleId="WW8Num30z0">
    <w:name w:val="WW8Num30z0"/>
    <w:rPr>
      <w:rFonts w:ascii="Times New Roman" w:eastAsia="Calibri" w:hAnsi="Times New Roman" w:cs="Times New Roman"/>
      <w:sz w:val="24"/>
      <w:szCs w:val="24"/>
    </w:rPr>
  </w:style>
  <w:style w:type="character" w:customStyle="1" w:styleId="WW8Num22z0">
    <w:name w:val="WW8Num22z0"/>
    <w:rPr>
      <w:rFonts w:ascii="Times New Roman" w:eastAsia="Calibri" w:hAnsi="Times New Roman" w:cs="Times New Roman"/>
    </w:rPr>
  </w:style>
  <w:style w:type="character" w:customStyle="1" w:styleId="WW8Num20z0">
    <w:name w:val="WW8Num20z0"/>
    <w:rPr>
      <w:rFonts w:ascii="Times New Roman" w:eastAsia="Calibri" w:hAnsi="Times New Roman" w:cs="Times New Roman"/>
      <w:sz w:val="24"/>
      <w:szCs w:val="24"/>
    </w:rPr>
  </w:style>
  <w:style w:type="character" w:customStyle="1" w:styleId="WW8Num36z0">
    <w:name w:val="WW8Num36z0"/>
    <w:rPr>
      <w:rFonts w:ascii="Symbol" w:hAnsi="Symbol" w:cs="Symbol"/>
    </w:rPr>
  </w:style>
  <w:style w:type="character" w:customStyle="1" w:styleId="WW8Num6z0">
    <w:name w:val="WW8Num6z0"/>
    <w:rPr>
      <w:rFonts w:ascii="Times New Roman" w:eastAsia="Calibri" w:hAnsi="Times New Roman" w:cs="Times New Roman"/>
      <w:sz w:val="24"/>
      <w:szCs w:val="24"/>
    </w:rPr>
  </w:style>
  <w:style w:type="character" w:customStyle="1" w:styleId="WW8Num7z0">
    <w:name w:val="WW8Num7z0"/>
    <w:rPr>
      <w:rFonts w:ascii="Symbol" w:hAnsi="Symbol" w:cs="Symbol"/>
      <w:sz w:val="24"/>
      <w:szCs w:val="24"/>
    </w:rPr>
  </w:style>
  <w:style w:type="character" w:customStyle="1" w:styleId="WW8Num28z0">
    <w:name w:val="WW8Num28z0"/>
    <w:rPr>
      <w:rFonts w:ascii="Times New Roman" w:eastAsia="Calibri" w:hAnsi="Times New Roman" w:cs="Times New Roman"/>
    </w:rPr>
  </w:style>
  <w:style w:type="character" w:customStyle="1" w:styleId="WW8Num19z0">
    <w:name w:val="WW8Num19z0"/>
    <w:rPr>
      <w:rFonts w:ascii="Symbol" w:hAnsi="Symbol" w:cs="Symbol"/>
    </w:rPr>
  </w:style>
  <w:style w:type="character" w:customStyle="1" w:styleId="WW8Num27z0">
    <w:name w:val="WW8Num27z0"/>
    <w:rPr>
      <w:rFonts w:ascii="Symbol" w:hAnsi="Symbol" w:cs="Symbol"/>
      <w:sz w:val="24"/>
      <w:szCs w:val="24"/>
    </w:rPr>
  </w:style>
  <w:style w:type="character" w:customStyle="1" w:styleId="WW8Num34z0">
    <w:name w:val="WW8Num34z0"/>
    <w:rPr>
      <w:rFonts w:ascii="Symbol" w:hAnsi="Symbol" w:cs="Symbol"/>
    </w:rPr>
  </w:style>
  <w:style w:type="character" w:customStyle="1" w:styleId="WW8Num33z0">
    <w:name w:val="WW8Num33z0"/>
    <w:rPr>
      <w:rFonts w:ascii="Symbol" w:hAnsi="Symbol" w:cs="Symbol"/>
      <w:sz w:val="24"/>
      <w:szCs w:val="24"/>
    </w:rPr>
  </w:style>
  <w:style w:type="paragraph" w:customStyle="1" w:styleId="Heading">
    <w:name w:val="Heading"/>
    <w:basedOn w:val="Normal1"/>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1"/>
    <w:link w:val="BodyTextChar"/>
    <w:uiPriority w:val="99"/>
    <w:semiHidden/>
    <w:unhideWhenUsed/>
    <w:rsid w:val="000857C2"/>
    <w:pPr>
      <w:spacing w:after="120" w:line="288" w:lineRule="auto"/>
    </w:pPr>
  </w:style>
  <w:style w:type="paragraph" w:styleId="Saraksts">
    <w:name w:val="List"/>
    <w:basedOn w:val="TextBody"/>
    <w:rPr>
      <w:rFonts w:cs="Mangal"/>
    </w:rPr>
  </w:style>
  <w:style w:type="paragraph" w:styleId="Parakstszemobjekta">
    <w:name w:val="caption"/>
    <w:basedOn w:val="Normal1"/>
    <w:qFormat/>
    <w:pPr>
      <w:suppressLineNumbers/>
      <w:spacing w:before="120" w:after="120"/>
    </w:pPr>
    <w:rPr>
      <w:rFonts w:cs="Mangal"/>
      <w:i/>
      <w:iCs/>
    </w:rPr>
  </w:style>
  <w:style w:type="paragraph" w:customStyle="1" w:styleId="Index">
    <w:name w:val="Index"/>
    <w:basedOn w:val="Normal1"/>
    <w:pPr>
      <w:suppressLineNumbers/>
    </w:pPr>
    <w:rPr>
      <w:rFonts w:cs="Mangal"/>
    </w:rPr>
  </w:style>
  <w:style w:type="paragraph" w:customStyle="1" w:styleId="Normal1">
    <w:name w:val="Normal1"/>
    <w:rsid w:val="00701234"/>
    <w:pPr>
      <w:widowControl w:val="0"/>
      <w:suppressAutoHyphens/>
      <w:spacing w:line="240" w:lineRule="auto"/>
      <w:textAlignment w:val="baseline"/>
    </w:pPr>
    <w:rPr>
      <w:rFonts w:ascii="Times New Roman" w:eastAsia="Andale Sans UI" w:hAnsi="Times New Roman" w:cs="Tahoma"/>
      <w:color w:val="00000A"/>
      <w:sz w:val="24"/>
      <w:szCs w:val="24"/>
      <w:lang w:val="en-US" w:bidi="en-US"/>
    </w:rPr>
  </w:style>
  <w:style w:type="paragraph" w:styleId="Nosaukums">
    <w:name w:val="Title"/>
    <w:basedOn w:val="Normal1"/>
    <w:link w:val="NosaukumsRakstz"/>
    <w:qFormat/>
    <w:rsid w:val="00E85EEC"/>
    <w:pPr>
      <w:jc w:val="center"/>
    </w:pPr>
    <w:rPr>
      <w:rFonts w:eastAsia="Times New Roman"/>
      <w:sz w:val="28"/>
      <w:szCs w:val="20"/>
    </w:rPr>
  </w:style>
  <w:style w:type="paragraph" w:styleId="Sarakstarindkopa">
    <w:name w:val="List Paragraph"/>
    <w:basedOn w:val="Normal1"/>
    <w:uiPriority w:val="34"/>
    <w:qFormat/>
    <w:rsid w:val="00E85EEC"/>
    <w:pPr>
      <w:spacing w:after="200"/>
      <w:ind w:left="720"/>
      <w:contextualSpacing/>
    </w:pPr>
  </w:style>
  <w:style w:type="paragraph" w:styleId="Pamatteksts2">
    <w:name w:val="Body Text 2"/>
    <w:basedOn w:val="Normal1"/>
    <w:link w:val="Pamatteksts2Rakstz"/>
    <w:rsid w:val="0089374B"/>
    <w:pPr>
      <w:jc w:val="both"/>
    </w:pPr>
    <w:rPr>
      <w:rFonts w:eastAsia="Times New Roman"/>
      <w:lang w:eastAsia="ar-SA"/>
    </w:rPr>
  </w:style>
  <w:style w:type="paragraph" w:styleId="Paraststmeklis">
    <w:name w:val="Normal (Web)"/>
    <w:basedOn w:val="Normal1"/>
    <w:uiPriority w:val="99"/>
    <w:rsid w:val="003765F0"/>
    <w:pPr>
      <w:spacing w:after="280"/>
    </w:pPr>
    <w:rPr>
      <w:rFonts w:eastAsia="Times New Roman"/>
      <w:lang w:eastAsia="lv-LV"/>
    </w:rPr>
  </w:style>
  <w:style w:type="paragraph" w:customStyle="1" w:styleId="TextBodyIndent">
    <w:name w:val="Text Body Indent"/>
    <w:basedOn w:val="Parasts"/>
    <w:link w:val="BodyTextIndentChar"/>
    <w:uiPriority w:val="99"/>
    <w:semiHidden/>
    <w:unhideWhenUsed/>
    <w:rsid w:val="00733F1C"/>
    <w:pPr>
      <w:spacing w:after="120"/>
      <w:ind w:left="283"/>
    </w:pPr>
  </w:style>
  <w:style w:type="paragraph" w:customStyle="1" w:styleId="Sarakstarindkopa1">
    <w:name w:val="Saraksta rindkopa1"/>
    <w:basedOn w:val="Normal1"/>
    <w:qFormat/>
    <w:rsid w:val="004461D4"/>
    <w:pPr>
      <w:spacing w:after="200"/>
      <w:ind w:left="720"/>
      <w:contextualSpacing/>
    </w:pPr>
  </w:style>
  <w:style w:type="paragraph" w:styleId="Galvene">
    <w:name w:val="header"/>
    <w:basedOn w:val="Normal1"/>
    <w:link w:val="GalveneRakstz"/>
    <w:uiPriority w:val="99"/>
    <w:unhideWhenUsed/>
    <w:rsid w:val="000857C2"/>
    <w:pPr>
      <w:tabs>
        <w:tab w:val="center" w:pos="4153"/>
        <w:tab w:val="right" w:pos="8306"/>
      </w:tabs>
    </w:pPr>
  </w:style>
  <w:style w:type="paragraph" w:styleId="Kjene">
    <w:name w:val="footer"/>
    <w:basedOn w:val="Normal1"/>
    <w:link w:val="KjeneRakstz"/>
    <w:uiPriority w:val="99"/>
    <w:unhideWhenUsed/>
    <w:rsid w:val="000857C2"/>
    <w:pPr>
      <w:tabs>
        <w:tab w:val="center" w:pos="4153"/>
        <w:tab w:val="right" w:pos="8306"/>
      </w:tabs>
    </w:pPr>
  </w:style>
  <w:style w:type="paragraph" w:styleId="Pamattekstaatkpe3">
    <w:name w:val="Body Text Indent 3"/>
    <w:basedOn w:val="Normal1"/>
    <w:link w:val="Pamattekstaatkpe3Rakstz"/>
    <w:unhideWhenUsed/>
    <w:rsid w:val="000857C2"/>
    <w:pPr>
      <w:spacing w:after="120"/>
      <w:ind w:left="283"/>
    </w:pPr>
    <w:rPr>
      <w:sz w:val="16"/>
      <w:szCs w:val="16"/>
    </w:rPr>
  </w:style>
  <w:style w:type="paragraph" w:customStyle="1" w:styleId="NormalWeb1">
    <w:name w:val="Normal (Web)1"/>
    <w:basedOn w:val="Normal1"/>
    <w:rsid w:val="000857C2"/>
    <w:pPr>
      <w:spacing w:before="28" w:after="119" w:line="100" w:lineRule="atLeast"/>
    </w:pPr>
    <w:rPr>
      <w:rFonts w:eastAsia="Times New Roman"/>
      <w:lang w:eastAsia="hi-IN" w:bidi="hi-IN"/>
    </w:rPr>
  </w:style>
  <w:style w:type="paragraph" w:customStyle="1" w:styleId="NormalWeb4">
    <w:name w:val="Normal (Web)4"/>
    <w:basedOn w:val="Normal1"/>
    <w:rsid w:val="000857C2"/>
    <w:rPr>
      <w:rFonts w:ascii="Tahoma" w:eastAsia="Times New Roman" w:hAnsi="Tahoma"/>
      <w:color w:val="2D2F30"/>
      <w:sz w:val="17"/>
      <w:szCs w:val="17"/>
      <w:lang w:eastAsia="lv-LV"/>
    </w:rPr>
  </w:style>
  <w:style w:type="paragraph" w:customStyle="1" w:styleId="CharChar1">
    <w:name w:val="Char Char1"/>
    <w:basedOn w:val="Normal1"/>
    <w:rsid w:val="00380B8E"/>
    <w:pPr>
      <w:spacing w:after="160" w:line="240" w:lineRule="exact"/>
    </w:pPr>
    <w:rPr>
      <w:rFonts w:ascii="Tahoma" w:eastAsia="Times New Roman" w:hAnsi="Tahoma"/>
      <w:sz w:val="20"/>
      <w:szCs w:val="20"/>
    </w:rPr>
  </w:style>
  <w:style w:type="paragraph" w:styleId="Bezatstarpm">
    <w:name w:val="No Spacing"/>
    <w:uiPriority w:val="1"/>
    <w:qFormat/>
    <w:rsid w:val="000857C2"/>
    <w:pPr>
      <w:suppressAutoHyphens/>
      <w:spacing w:line="240" w:lineRule="auto"/>
    </w:pPr>
    <w:rPr>
      <w:rFonts w:eastAsia="Calibri" w:cs="Times New Roman"/>
      <w:color w:val="00000A"/>
    </w:rPr>
  </w:style>
  <w:style w:type="paragraph" w:customStyle="1" w:styleId="RakstzCharCharRakstzCharCharRakstz">
    <w:name w:val="Rakstz. Char Char Rakstz. Char Char Rakstz."/>
    <w:basedOn w:val="Normal1"/>
    <w:rsid w:val="000857C2"/>
    <w:pPr>
      <w:spacing w:after="160" w:line="240" w:lineRule="exact"/>
    </w:pPr>
    <w:rPr>
      <w:rFonts w:ascii="Tahoma" w:eastAsia="Times New Roman" w:hAnsi="Tahoma"/>
      <w:sz w:val="20"/>
      <w:szCs w:val="20"/>
    </w:rPr>
  </w:style>
  <w:style w:type="paragraph" w:styleId="Balonteksts">
    <w:name w:val="Balloon Text"/>
    <w:basedOn w:val="Normal1"/>
    <w:link w:val="BalontekstsRakstz"/>
    <w:unhideWhenUsed/>
    <w:rsid w:val="000857C2"/>
    <w:rPr>
      <w:rFonts w:ascii="Tahoma" w:hAnsi="Tahoma"/>
      <w:sz w:val="16"/>
      <w:szCs w:val="16"/>
    </w:rPr>
  </w:style>
  <w:style w:type="paragraph" w:customStyle="1" w:styleId="Default">
    <w:name w:val="Default"/>
    <w:rsid w:val="004C41E8"/>
    <w:pPr>
      <w:suppressAutoHyphens/>
      <w:spacing w:line="240" w:lineRule="auto"/>
    </w:pPr>
    <w:rPr>
      <w:rFonts w:ascii="Times New Roman" w:eastAsia="Times New Roman" w:hAnsi="Times New Roman" w:cs="Times New Roman"/>
      <w:color w:val="000000"/>
      <w:sz w:val="24"/>
      <w:szCs w:val="24"/>
      <w:lang w:eastAsia="lv-LV"/>
    </w:rPr>
  </w:style>
  <w:style w:type="paragraph" w:customStyle="1" w:styleId="Sarakstarindkopa2">
    <w:name w:val="Saraksta rindkopa2"/>
    <w:basedOn w:val="Normal1"/>
    <w:qFormat/>
    <w:rsid w:val="00C300A9"/>
    <w:pPr>
      <w:ind w:left="720"/>
      <w:contextualSpacing/>
    </w:pPr>
    <w:rPr>
      <w:rFonts w:eastAsia="Times New Roman"/>
      <w:lang w:eastAsia="lv-LV"/>
    </w:rPr>
  </w:style>
  <w:style w:type="paragraph" w:styleId="Pamattekstaatkpe2">
    <w:name w:val="Body Text Indent 2"/>
    <w:basedOn w:val="Normal1"/>
    <w:link w:val="Pamattekstaatkpe2Rakstz"/>
    <w:uiPriority w:val="99"/>
    <w:semiHidden/>
    <w:unhideWhenUsed/>
    <w:rsid w:val="00380B8E"/>
    <w:pPr>
      <w:spacing w:after="120" w:line="480" w:lineRule="auto"/>
      <w:ind w:left="283"/>
    </w:pPr>
  </w:style>
  <w:style w:type="paragraph" w:customStyle="1" w:styleId="tv2131">
    <w:name w:val="tv2131"/>
    <w:basedOn w:val="Normal1"/>
    <w:rsid w:val="004401A8"/>
    <w:pPr>
      <w:spacing w:line="360" w:lineRule="auto"/>
      <w:ind w:firstLine="300"/>
    </w:pPr>
    <w:rPr>
      <w:rFonts w:eastAsia="Times New Roman"/>
      <w:color w:val="414142"/>
      <w:sz w:val="20"/>
      <w:szCs w:val="20"/>
      <w:lang w:eastAsia="lv-LV"/>
    </w:rPr>
  </w:style>
  <w:style w:type="numbering" w:customStyle="1" w:styleId="WW8Num21">
    <w:name w:val="WW8Num21"/>
  </w:style>
  <w:style w:type="numbering" w:customStyle="1" w:styleId="WW8Num12">
    <w:name w:val="WW8Num12"/>
  </w:style>
  <w:style w:type="numbering" w:customStyle="1" w:styleId="WW8Num5">
    <w:name w:val="WW8Num5"/>
  </w:style>
  <w:style w:type="numbering" w:customStyle="1" w:styleId="WW8Num29">
    <w:name w:val="WW8Num29"/>
  </w:style>
  <w:style w:type="numbering" w:customStyle="1" w:styleId="WW8Num14">
    <w:name w:val="WW8Num14"/>
  </w:style>
  <w:style w:type="numbering" w:customStyle="1" w:styleId="WW8Num3">
    <w:name w:val="WW8Num3"/>
  </w:style>
  <w:style w:type="numbering" w:customStyle="1" w:styleId="WW8Num23">
    <w:name w:val="WW8Num23"/>
  </w:style>
  <w:style w:type="numbering" w:customStyle="1" w:styleId="WW8Num8">
    <w:name w:val="WW8Num8"/>
  </w:style>
  <w:style w:type="numbering" w:customStyle="1" w:styleId="WW8Num31">
    <w:name w:val="WW8Num31"/>
  </w:style>
  <w:style w:type="numbering" w:customStyle="1" w:styleId="WW8Num32">
    <w:name w:val="WW8Num32"/>
  </w:style>
  <w:style w:type="numbering" w:customStyle="1" w:styleId="WW8Num4">
    <w:name w:val="WW8Num4"/>
  </w:style>
  <w:style w:type="numbering" w:customStyle="1" w:styleId="WW8Num11">
    <w:name w:val="WW8Num11"/>
  </w:style>
  <w:style w:type="numbering" w:customStyle="1" w:styleId="WW8Num18">
    <w:name w:val="WW8Num18"/>
  </w:style>
  <w:style w:type="numbering" w:customStyle="1" w:styleId="WW8Num24">
    <w:name w:val="WW8Num24"/>
  </w:style>
  <w:style w:type="numbering" w:customStyle="1" w:styleId="WW8Num26">
    <w:name w:val="WW8Num26"/>
  </w:style>
  <w:style w:type="numbering" w:customStyle="1" w:styleId="WW8Num9">
    <w:name w:val="WW8Num9"/>
  </w:style>
  <w:style w:type="numbering" w:customStyle="1" w:styleId="WW8Num25">
    <w:name w:val="WW8Num25"/>
  </w:style>
  <w:style w:type="numbering" w:customStyle="1" w:styleId="WW8Num13">
    <w:name w:val="WW8Num13"/>
  </w:style>
  <w:style w:type="numbering" w:customStyle="1" w:styleId="WW8Num17">
    <w:name w:val="WW8Num17"/>
  </w:style>
  <w:style w:type="numbering" w:customStyle="1" w:styleId="WW8Num35">
    <w:name w:val="WW8Num35"/>
  </w:style>
  <w:style w:type="numbering" w:customStyle="1" w:styleId="WW8Num10">
    <w:name w:val="WW8Num10"/>
  </w:style>
  <w:style w:type="numbering" w:customStyle="1" w:styleId="WW8Num30">
    <w:name w:val="WW8Num30"/>
  </w:style>
  <w:style w:type="numbering" w:customStyle="1" w:styleId="WW8Num22">
    <w:name w:val="WW8Num22"/>
  </w:style>
  <w:style w:type="numbering" w:customStyle="1" w:styleId="WW8Num20">
    <w:name w:val="WW8Num20"/>
  </w:style>
  <w:style w:type="numbering" w:customStyle="1" w:styleId="WW8Num36">
    <w:name w:val="WW8Num36"/>
  </w:style>
  <w:style w:type="numbering" w:customStyle="1" w:styleId="WW8Num6">
    <w:name w:val="WW8Num6"/>
  </w:style>
  <w:style w:type="numbering" w:customStyle="1" w:styleId="WW8Num7">
    <w:name w:val="WW8Num7"/>
  </w:style>
  <w:style w:type="numbering" w:customStyle="1" w:styleId="WW8Num28">
    <w:name w:val="WW8Num28"/>
  </w:style>
  <w:style w:type="numbering" w:customStyle="1" w:styleId="WW8Num19">
    <w:name w:val="WW8Num19"/>
  </w:style>
  <w:style w:type="numbering" w:customStyle="1" w:styleId="WW8Num27">
    <w:name w:val="WW8Num27"/>
  </w:style>
  <w:style w:type="numbering" w:customStyle="1" w:styleId="WW8Num34">
    <w:name w:val="WW8Num34"/>
  </w:style>
  <w:style w:type="numbering" w:customStyle="1" w:styleId="WW8Num33">
    <w:name w:val="WW8Num33"/>
  </w:style>
  <w:style w:type="table" w:styleId="Reatabula">
    <w:name w:val="Table Grid"/>
    <w:basedOn w:val="Parastatabula"/>
    <w:uiPriority w:val="59"/>
    <w:rsid w:val="00085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0F56D3"/>
    <w:rPr>
      <w:color w:val="0000FF"/>
      <w:u w:val="single"/>
    </w:rPr>
  </w:style>
  <w:style w:type="paragraph" w:styleId="Pamattekstsaratkpi">
    <w:name w:val="Body Text Indent"/>
    <w:basedOn w:val="Parasts"/>
    <w:link w:val="PamattekstsaratkpiRakstz"/>
    <w:unhideWhenUsed/>
    <w:rsid w:val="00D04945"/>
    <w:pPr>
      <w:spacing w:after="120"/>
      <w:ind w:left="283"/>
    </w:pPr>
  </w:style>
  <w:style w:type="character" w:customStyle="1" w:styleId="PamattekstsaratkpiRakstz">
    <w:name w:val="Pamatteksts ar atkāpi Rakstz."/>
    <w:basedOn w:val="Noklusjumarindkopasfonts"/>
    <w:link w:val="Pamattekstsaratkpi"/>
    <w:rsid w:val="00D04945"/>
  </w:style>
  <w:style w:type="paragraph" w:styleId="HTMLiepriekformattais">
    <w:name w:val="HTML Preformatted"/>
    <w:basedOn w:val="Parasts"/>
    <w:link w:val="HTMLiepriekformattaisRakstz"/>
    <w:uiPriority w:val="99"/>
    <w:unhideWhenUsed/>
    <w:rsid w:val="001B445E"/>
    <w:pPr>
      <w:spacing w:line="240" w:lineRule="auto"/>
    </w:pPr>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1B445E"/>
    <w:rPr>
      <w:rFonts w:ascii="Consolas" w:hAnsi="Consolas" w:cs="Consolas"/>
      <w:sz w:val="20"/>
      <w:szCs w:val="20"/>
    </w:rPr>
  </w:style>
  <w:style w:type="character" w:customStyle="1" w:styleId="Virsraksts4Rakstz">
    <w:name w:val="Virsraksts 4 Rakstz."/>
    <w:basedOn w:val="Noklusjumarindkopasfonts"/>
    <w:link w:val="Virsraksts4"/>
    <w:rsid w:val="00E97D06"/>
    <w:rPr>
      <w:rFonts w:asciiTheme="majorHAnsi" w:eastAsiaTheme="majorEastAsia" w:hAnsiTheme="majorHAnsi" w:cstheme="majorBidi"/>
      <w:b/>
      <w:bCs/>
      <w:i/>
      <w:iCs/>
      <w:color w:val="4F81BD" w:themeColor="accent1"/>
    </w:rPr>
  </w:style>
  <w:style w:type="character" w:customStyle="1" w:styleId="tvhtml">
    <w:name w:val="tv_html"/>
    <w:basedOn w:val="Noklusjumarindkopasfonts"/>
    <w:rsid w:val="00E97D06"/>
  </w:style>
  <w:style w:type="character" w:customStyle="1" w:styleId="TitleChar1">
    <w:name w:val="Title Char1"/>
    <w:rsid w:val="00E97D06"/>
    <w:rPr>
      <w:b/>
      <w:bCs/>
      <w:kern w:val="1"/>
      <w:sz w:val="28"/>
      <w:lang w:eastAsia="ar-SA"/>
    </w:rPr>
  </w:style>
  <w:style w:type="paragraph" w:styleId="Pamatteksts">
    <w:name w:val="Body Text"/>
    <w:basedOn w:val="Parasts"/>
    <w:link w:val="PamattekstsRakstz"/>
    <w:unhideWhenUsed/>
    <w:rsid w:val="0066609B"/>
    <w:pPr>
      <w:spacing w:after="120"/>
    </w:pPr>
  </w:style>
  <w:style w:type="character" w:customStyle="1" w:styleId="PamattekstsRakstz">
    <w:name w:val="Pamatteksts Rakstz."/>
    <w:basedOn w:val="Noklusjumarindkopasfonts"/>
    <w:link w:val="Pamatteksts"/>
    <w:rsid w:val="0066609B"/>
  </w:style>
  <w:style w:type="character" w:customStyle="1" w:styleId="Virsraksts1Rakstz">
    <w:name w:val="Virsraksts 1 Rakstz."/>
    <w:basedOn w:val="Noklusjumarindkopasfonts"/>
    <w:link w:val="Virsraksts1"/>
    <w:uiPriority w:val="9"/>
    <w:rsid w:val="00ED1C33"/>
    <w:rPr>
      <w:rFonts w:ascii="Cambria" w:eastAsia="Times New Roman" w:hAnsi="Cambria" w:cs="Times New Roman"/>
      <w:b/>
      <w:bCs/>
      <w:kern w:val="32"/>
      <w:sz w:val="32"/>
      <w:szCs w:val="32"/>
    </w:rPr>
  </w:style>
  <w:style w:type="character" w:customStyle="1" w:styleId="Virsraksts3Rakstz">
    <w:name w:val="Virsraksts 3 Rakstz."/>
    <w:basedOn w:val="Noklusjumarindkopasfonts"/>
    <w:link w:val="Virsraksts3"/>
    <w:uiPriority w:val="9"/>
    <w:rsid w:val="00ED1C3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uiPriority w:val="9"/>
    <w:rsid w:val="00ED1C33"/>
    <w:rPr>
      <w:rFonts w:eastAsia="Times New Roman" w:cs="Times New Roman"/>
      <w:b/>
      <w:bCs/>
      <w:i/>
      <w:iCs/>
      <w:sz w:val="26"/>
      <w:szCs w:val="26"/>
    </w:rPr>
  </w:style>
  <w:style w:type="character" w:customStyle="1" w:styleId="Virsraksts6Rakstz">
    <w:name w:val="Virsraksts 6 Rakstz."/>
    <w:basedOn w:val="Noklusjumarindkopasfonts"/>
    <w:link w:val="Virsraksts6"/>
    <w:rsid w:val="00ED1C33"/>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1C33"/>
    <w:rPr>
      <w:rFonts w:eastAsia="Times New Roman" w:cs="Times New Roman"/>
      <w:sz w:val="24"/>
      <w:szCs w:val="24"/>
    </w:rPr>
  </w:style>
  <w:style w:type="character" w:customStyle="1" w:styleId="Virsraksts8Rakstz">
    <w:name w:val="Virsraksts 8 Rakstz."/>
    <w:basedOn w:val="Noklusjumarindkopasfonts"/>
    <w:link w:val="Virsraksts8"/>
    <w:uiPriority w:val="9"/>
    <w:semiHidden/>
    <w:rsid w:val="00ED1C33"/>
    <w:rPr>
      <w:rFonts w:eastAsia="Times New Roman" w:cs="Times New Roman"/>
      <w:i/>
      <w:iCs/>
      <w:sz w:val="24"/>
      <w:szCs w:val="24"/>
    </w:rPr>
  </w:style>
  <w:style w:type="character" w:customStyle="1" w:styleId="Virsraksts9Rakstz">
    <w:name w:val="Virsraksts 9 Rakstz."/>
    <w:basedOn w:val="Noklusjumarindkopasfonts"/>
    <w:link w:val="Virsraksts9"/>
    <w:uiPriority w:val="9"/>
    <w:semiHidden/>
    <w:rsid w:val="00ED1C33"/>
    <w:rPr>
      <w:rFonts w:ascii="Cambria" w:eastAsia="Times New Roman" w:hAnsi="Cambria" w:cs="Times New Roman"/>
    </w:rPr>
  </w:style>
  <w:style w:type="table" w:customStyle="1" w:styleId="Reatabula1">
    <w:name w:val="Režģa tabula1"/>
    <w:basedOn w:val="Parastatabula"/>
    <w:next w:val="Reatabula"/>
    <w:uiPriority w:val="59"/>
    <w:rsid w:val="00ED1C3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D1C33"/>
  </w:style>
  <w:style w:type="character" w:customStyle="1" w:styleId="TitleChar">
    <w:name w:val="Title Char"/>
    <w:rsid w:val="00ED1C33"/>
    <w:rPr>
      <w:rFonts w:ascii="Times New Roman" w:eastAsia="Times New Roman" w:hAnsi="Times New Roman" w:cs="Times New Roman"/>
      <w:sz w:val="28"/>
      <w:szCs w:val="20"/>
    </w:rPr>
  </w:style>
  <w:style w:type="character" w:customStyle="1" w:styleId="BalloonTextChar">
    <w:name w:val="Balloon Text Char"/>
    <w:rsid w:val="00ED1C33"/>
    <w:rPr>
      <w:rFonts w:ascii="Tahoma" w:eastAsia="Times New Roman" w:hAnsi="Tahoma" w:cs="Tahoma"/>
      <w:sz w:val="16"/>
      <w:szCs w:val="16"/>
    </w:rPr>
  </w:style>
  <w:style w:type="paragraph" w:styleId="Apakvirsraksts">
    <w:name w:val="Subtitle"/>
    <w:basedOn w:val="Heading"/>
    <w:next w:val="Pamatteksts"/>
    <w:link w:val="ApakvirsrakstsRakstz"/>
    <w:qFormat/>
    <w:rsid w:val="00ED1C33"/>
    <w:pPr>
      <w:widowControl/>
      <w:spacing w:line="100" w:lineRule="atLeast"/>
      <w:jc w:val="center"/>
      <w:textAlignment w:val="auto"/>
    </w:pPr>
    <w:rPr>
      <w:rFonts w:ascii="Arial" w:eastAsia="MS Mincho" w:hAnsi="Arial" w:cs="Tahoma"/>
      <w:i/>
      <w:iCs/>
      <w:color w:val="auto"/>
      <w:kern w:val="1"/>
      <w:lang w:val="lv-LV" w:eastAsia="ar-SA" w:bidi="ar-SA"/>
    </w:rPr>
  </w:style>
  <w:style w:type="character" w:customStyle="1" w:styleId="ApakvirsrakstsRakstz">
    <w:name w:val="Apakšvirsraksts Rakstz."/>
    <w:basedOn w:val="Noklusjumarindkopasfonts"/>
    <w:link w:val="Apakvirsraksts"/>
    <w:rsid w:val="00ED1C33"/>
    <w:rPr>
      <w:rFonts w:ascii="Arial" w:eastAsia="MS Mincho" w:hAnsi="Arial" w:cs="Tahoma"/>
      <w:i/>
      <w:iCs/>
      <w:kern w:val="1"/>
      <w:sz w:val="28"/>
      <w:szCs w:val="28"/>
      <w:lang w:eastAsia="ar-SA"/>
    </w:rPr>
  </w:style>
  <w:style w:type="numbering" w:customStyle="1" w:styleId="Bezsaraksta11">
    <w:name w:val="Bez saraksta11"/>
    <w:next w:val="Bezsaraksta"/>
    <w:semiHidden/>
    <w:unhideWhenUsed/>
    <w:rsid w:val="00ED1C33"/>
  </w:style>
  <w:style w:type="table" w:customStyle="1" w:styleId="Reatabula3">
    <w:name w:val="Režģa tabula3"/>
    <w:basedOn w:val="Parastatabula"/>
    <w:next w:val="Reatabula"/>
    <w:rsid w:val="00ED1C33"/>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ED1C33"/>
    <w:rPr>
      <w:sz w:val="16"/>
      <w:szCs w:val="16"/>
    </w:rPr>
  </w:style>
  <w:style w:type="paragraph" w:styleId="Komentrateksts">
    <w:name w:val="annotation text"/>
    <w:basedOn w:val="Parasts"/>
    <w:link w:val="KomentratekstsRakstz"/>
    <w:uiPriority w:val="99"/>
    <w:rsid w:val="00ED1C33"/>
    <w:pPr>
      <w:suppressAutoHyphens w:val="0"/>
      <w:spacing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D1C3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ED1C33"/>
    <w:rPr>
      <w:b/>
      <w:bCs/>
    </w:rPr>
  </w:style>
  <w:style w:type="character" w:customStyle="1" w:styleId="KomentratmaRakstz">
    <w:name w:val="Komentāra tēma Rakstz."/>
    <w:basedOn w:val="KomentratekstsRakstz"/>
    <w:link w:val="Komentratma"/>
    <w:rsid w:val="00ED1C33"/>
    <w:rPr>
      <w:rFonts w:ascii="Times New Roman" w:eastAsia="Times New Roman" w:hAnsi="Times New Roman" w:cs="Times New Roman"/>
      <w:b/>
      <w:bCs/>
      <w:sz w:val="20"/>
      <w:szCs w:val="20"/>
      <w:lang w:eastAsia="lv-LV"/>
    </w:rPr>
  </w:style>
  <w:style w:type="character" w:styleId="Lappusesnumurs">
    <w:name w:val="page number"/>
    <w:rsid w:val="00ED1C33"/>
  </w:style>
  <w:style w:type="paragraph" w:customStyle="1" w:styleId="naisnod">
    <w:name w:val="naisnod"/>
    <w:basedOn w:val="Parasts"/>
    <w:rsid w:val="00ED1C33"/>
    <w:pPr>
      <w:suppressAutoHyphens w:val="0"/>
      <w:spacing w:before="150" w:after="150" w:line="240" w:lineRule="auto"/>
      <w:jc w:val="center"/>
    </w:pPr>
    <w:rPr>
      <w:rFonts w:ascii="Times New Roman" w:eastAsia="Times New Roman" w:hAnsi="Times New Roman" w:cs="Times New Roman"/>
      <w:b/>
      <w:bCs/>
      <w:sz w:val="24"/>
      <w:szCs w:val="24"/>
      <w:lang w:val="en-US"/>
    </w:rPr>
  </w:style>
  <w:style w:type="paragraph" w:customStyle="1" w:styleId="naislab">
    <w:name w:val="naislab"/>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D1C3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4">
    <w:name w:val="Režģa tabula4"/>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D1C33"/>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1C33"/>
    <w:rPr>
      <w:color w:val="800080"/>
      <w:u w:val="single"/>
    </w:rPr>
  </w:style>
  <w:style w:type="paragraph" w:customStyle="1" w:styleId="xl65">
    <w:name w:val="xl65"/>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7">
    <w:name w:val="xl67"/>
    <w:basedOn w:val="Parasts"/>
    <w:rsid w:val="00ED1C33"/>
    <w:pP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8">
    <w:name w:val="xl68"/>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Parasts"/>
    <w:rsid w:val="00ED1C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3">
    <w:name w:val="xl73"/>
    <w:basedOn w:val="Parasts"/>
    <w:rsid w:val="00ED1C33"/>
    <w:pPr>
      <w:suppressAutoHyphens w:val="0"/>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Virsraksts11">
    <w:name w:val="Virsraksts 11"/>
    <w:basedOn w:val="Parasts"/>
    <w:next w:val="Parasts"/>
    <w:uiPriority w:val="9"/>
    <w:qFormat/>
    <w:rsid w:val="00ED1C33"/>
    <w:pPr>
      <w:keepNext/>
      <w:suppressAutoHyphens w:val="0"/>
      <w:spacing w:before="240" w:after="60" w:line="240" w:lineRule="auto"/>
      <w:ind w:left="1440" w:hanging="360"/>
      <w:outlineLvl w:val="0"/>
    </w:pPr>
    <w:rPr>
      <w:rFonts w:ascii="Cambria" w:eastAsia="Times New Roman" w:hAnsi="Cambria" w:cs="Times New Roman"/>
      <w:b/>
      <w:bCs/>
      <w:kern w:val="32"/>
      <w:sz w:val="32"/>
      <w:szCs w:val="32"/>
      <w:lang w:val="en-US"/>
    </w:rPr>
  </w:style>
  <w:style w:type="paragraph" w:customStyle="1" w:styleId="Virsraksts31">
    <w:name w:val="Virsraksts 31"/>
    <w:basedOn w:val="Parasts"/>
    <w:next w:val="Parasts"/>
    <w:uiPriority w:val="9"/>
    <w:semiHidden/>
    <w:unhideWhenUsed/>
    <w:qFormat/>
    <w:rsid w:val="00ED1C33"/>
    <w:pPr>
      <w:keepNext/>
      <w:suppressAutoHyphens w:val="0"/>
      <w:spacing w:before="240" w:after="60" w:line="240" w:lineRule="auto"/>
      <w:ind w:left="2880" w:hanging="360"/>
      <w:outlineLvl w:val="2"/>
    </w:pPr>
    <w:rPr>
      <w:rFonts w:ascii="Cambria" w:eastAsia="Times New Roman" w:hAnsi="Cambria" w:cs="Times New Roman"/>
      <w:b/>
      <w:bCs/>
      <w:sz w:val="26"/>
      <w:szCs w:val="26"/>
      <w:lang w:val="en-US"/>
    </w:rPr>
  </w:style>
  <w:style w:type="paragraph" w:customStyle="1" w:styleId="Virsraksts51">
    <w:name w:val="Virsraksts 51"/>
    <w:basedOn w:val="Parasts"/>
    <w:next w:val="Parasts"/>
    <w:uiPriority w:val="9"/>
    <w:semiHidden/>
    <w:unhideWhenUsed/>
    <w:qFormat/>
    <w:rsid w:val="00ED1C33"/>
    <w:pPr>
      <w:suppressAutoHyphens w:val="0"/>
      <w:spacing w:before="240" w:after="60" w:line="240" w:lineRule="auto"/>
      <w:ind w:left="4320" w:hanging="360"/>
      <w:outlineLvl w:val="4"/>
    </w:pPr>
    <w:rPr>
      <w:rFonts w:eastAsia="Times New Roman" w:cs="Times New Roman"/>
      <w:b/>
      <w:bCs/>
      <w:i/>
      <w:iCs/>
      <w:sz w:val="26"/>
      <w:szCs w:val="26"/>
      <w:lang w:val="en-US"/>
    </w:rPr>
  </w:style>
  <w:style w:type="paragraph" w:customStyle="1" w:styleId="Virsraksts71">
    <w:name w:val="Virsraksts 71"/>
    <w:basedOn w:val="Parasts"/>
    <w:next w:val="Parasts"/>
    <w:uiPriority w:val="9"/>
    <w:semiHidden/>
    <w:unhideWhenUsed/>
    <w:qFormat/>
    <w:rsid w:val="00ED1C33"/>
    <w:pPr>
      <w:suppressAutoHyphens w:val="0"/>
      <w:spacing w:before="240" w:after="60" w:line="240" w:lineRule="auto"/>
      <w:ind w:left="5760" w:hanging="360"/>
      <w:outlineLvl w:val="6"/>
    </w:pPr>
    <w:rPr>
      <w:rFonts w:eastAsia="Times New Roman" w:cs="Times New Roman"/>
      <w:sz w:val="24"/>
      <w:szCs w:val="24"/>
      <w:lang w:val="en-US"/>
    </w:rPr>
  </w:style>
  <w:style w:type="paragraph" w:customStyle="1" w:styleId="Virsraksts81">
    <w:name w:val="Virsraksts 81"/>
    <w:basedOn w:val="Parasts"/>
    <w:next w:val="Parasts"/>
    <w:uiPriority w:val="9"/>
    <w:semiHidden/>
    <w:unhideWhenUsed/>
    <w:qFormat/>
    <w:rsid w:val="00ED1C33"/>
    <w:pPr>
      <w:suppressAutoHyphens w:val="0"/>
      <w:spacing w:before="240" w:after="60" w:line="240" w:lineRule="auto"/>
      <w:ind w:left="6480" w:hanging="360"/>
      <w:outlineLvl w:val="7"/>
    </w:pPr>
    <w:rPr>
      <w:rFonts w:eastAsia="Times New Roman" w:cs="Times New Roman"/>
      <w:i/>
      <w:iCs/>
      <w:sz w:val="24"/>
      <w:szCs w:val="24"/>
      <w:lang w:val="en-US"/>
    </w:rPr>
  </w:style>
  <w:style w:type="paragraph" w:customStyle="1" w:styleId="Virsraksts91">
    <w:name w:val="Virsraksts 91"/>
    <w:basedOn w:val="Parasts"/>
    <w:next w:val="Parasts"/>
    <w:uiPriority w:val="9"/>
    <w:semiHidden/>
    <w:unhideWhenUsed/>
    <w:qFormat/>
    <w:rsid w:val="00ED1C33"/>
    <w:pPr>
      <w:suppressAutoHyphens w:val="0"/>
      <w:spacing w:before="240" w:after="60" w:line="240" w:lineRule="auto"/>
      <w:ind w:left="7200" w:hanging="360"/>
      <w:outlineLvl w:val="8"/>
    </w:pPr>
    <w:rPr>
      <w:rFonts w:ascii="Cambria" w:eastAsia="Times New Roman" w:hAnsi="Cambria" w:cs="Times New Roman"/>
      <w:lang w:val="en-US"/>
    </w:rPr>
  </w:style>
  <w:style w:type="numbering" w:customStyle="1" w:styleId="Bezsaraksta2">
    <w:name w:val="Bez saraksta2"/>
    <w:next w:val="Bezsaraksta"/>
    <w:uiPriority w:val="99"/>
    <w:semiHidden/>
    <w:unhideWhenUsed/>
    <w:rsid w:val="00ED1C33"/>
  </w:style>
  <w:style w:type="character" w:customStyle="1" w:styleId="Virsraksts1Rakstz1">
    <w:name w:val="Virsraksts 1 Rakstz.1"/>
    <w:basedOn w:val="Noklusjumarindkopasfonts"/>
    <w:uiPriority w:val="9"/>
    <w:rsid w:val="00ED1C33"/>
    <w:rPr>
      <w:rFonts w:asciiTheme="majorHAnsi" w:eastAsiaTheme="majorEastAsia" w:hAnsiTheme="majorHAnsi" w:cstheme="majorBidi"/>
      <w:b/>
      <w:bCs/>
      <w:color w:val="365F91" w:themeColor="accent1" w:themeShade="BF"/>
      <w:sz w:val="28"/>
      <w:szCs w:val="28"/>
    </w:rPr>
  </w:style>
  <w:style w:type="character" w:customStyle="1" w:styleId="Virsraksts3Rakstz1">
    <w:name w:val="Virsraksts 3 Rakstz.1"/>
    <w:basedOn w:val="Noklusjumarindkopasfonts"/>
    <w:uiPriority w:val="9"/>
    <w:semiHidden/>
    <w:rsid w:val="00ED1C33"/>
    <w:rPr>
      <w:rFonts w:asciiTheme="majorHAnsi" w:eastAsiaTheme="majorEastAsia" w:hAnsiTheme="majorHAnsi" w:cstheme="majorBidi"/>
      <w:b/>
      <w:bCs/>
      <w:color w:val="4F81BD" w:themeColor="accent1"/>
    </w:rPr>
  </w:style>
  <w:style w:type="character" w:customStyle="1" w:styleId="Virsraksts5Rakstz1">
    <w:name w:val="Virsraksts 5 Rakstz.1"/>
    <w:basedOn w:val="Noklusjumarindkopasfonts"/>
    <w:uiPriority w:val="9"/>
    <w:semiHidden/>
    <w:rsid w:val="00ED1C33"/>
    <w:rPr>
      <w:rFonts w:asciiTheme="majorHAnsi" w:eastAsiaTheme="majorEastAsia" w:hAnsiTheme="majorHAnsi" w:cstheme="majorBidi"/>
      <w:color w:val="243F60" w:themeColor="accent1" w:themeShade="7F"/>
    </w:rPr>
  </w:style>
  <w:style w:type="character" w:customStyle="1" w:styleId="Virsraksts7Rakstz1">
    <w:name w:val="Virsraksts 7 Rakstz.1"/>
    <w:basedOn w:val="Noklusjumarindkopasfonts"/>
    <w:uiPriority w:val="9"/>
    <w:semiHidden/>
    <w:rsid w:val="00ED1C33"/>
    <w:rPr>
      <w:rFonts w:asciiTheme="majorHAnsi" w:eastAsiaTheme="majorEastAsia" w:hAnsiTheme="majorHAnsi" w:cstheme="majorBidi"/>
      <w:i/>
      <w:iCs/>
      <w:color w:val="404040" w:themeColor="text1" w:themeTint="BF"/>
    </w:rPr>
  </w:style>
  <w:style w:type="character" w:customStyle="1" w:styleId="Virsraksts8Rakstz1">
    <w:name w:val="Virsraksts 8 Rakstz.1"/>
    <w:basedOn w:val="Noklusjumarindkopasfonts"/>
    <w:uiPriority w:val="9"/>
    <w:semiHidden/>
    <w:rsid w:val="00ED1C33"/>
    <w:rPr>
      <w:rFonts w:asciiTheme="majorHAnsi" w:eastAsiaTheme="majorEastAsia" w:hAnsiTheme="majorHAnsi" w:cstheme="majorBidi"/>
      <w:color w:val="404040" w:themeColor="text1" w:themeTint="BF"/>
      <w:sz w:val="20"/>
      <w:szCs w:val="20"/>
    </w:rPr>
  </w:style>
  <w:style w:type="character" w:customStyle="1" w:styleId="Virsraksts9Rakstz1">
    <w:name w:val="Virsraksts 9 Rakstz.1"/>
    <w:basedOn w:val="Noklusjumarindkopasfonts"/>
    <w:uiPriority w:val="9"/>
    <w:semiHidden/>
    <w:rsid w:val="00ED1C33"/>
    <w:rPr>
      <w:rFonts w:asciiTheme="majorHAnsi" w:eastAsiaTheme="majorEastAsia" w:hAnsiTheme="majorHAnsi" w:cstheme="majorBidi"/>
      <w:i/>
      <w:iCs/>
      <w:color w:val="404040" w:themeColor="text1" w:themeTint="BF"/>
      <w:sz w:val="20"/>
      <w:szCs w:val="20"/>
    </w:rPr>
  </w:style>
  <w:style w:type="numbering" w:customStyle="1" w:styleId="Bezsaraksta3">
    <w:name w:val="Bez saraksta3"/>
    <w:next w:val="Bezsaraksta"/>
    <w:uiPriority w:val="99"/>
    <w:semiHidden/>
    <w:unhideWhenUsed/>
    <w:rsid w:val="00ED1C33"/>
  </w:style>
  <w:style w:type="table" w:customStyle="1" w:styleId="Reatabula6">
    <w:name w:val="Režģa tabula6"/>
    <w:basedOn w:val="Parastatabula"/>
    <w:next w:val="Reatabula"/>
    <w:uiPriority w:val="59"/>
    <w:rsid w:val="00ED1C33"/>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791034"/>
  </w:style>
  <w:style w:type="character" w:customStyle="1" w:styleId="NosaukumsRakstz1">
    <w:name w:val="Nosaukums Rakstz.1"/>
    <w:basedOn w:val="Noklusjumarindkopasfonts"/>
    <w:rsid w:val="00791034"/>
    <w:rPr>
      <w:rFonts w:ascii="Cambria" w:eastAsia="Times New Roman" w:hAnsi="Cambria" w:cs="Times New Roman"/>
      <w:color w:val="17365D"/>
      <w:spacing w:val="5"/>
      <w:kern w:val="28"/>
      <w:sz w:val="52"/>
      <w:szCs w:val="52"/>
    </w:rPr>
  </w:style>
  <w:style w:type="character" w:customStyle="1" w:styleId="Pamatteksts2Rakstz1">
    <w:name w:val="Pamatteksts 2 Rakstz.1"/>
    <w:basedOn w:val="Noklusjumarindkopasfonts"/>
    <w:uiPriority w:val="99"/>
    <w:semiHidden/>
    <w:rsid w:val="00791034"/>
  </w:style>
  <w:style w:type="character" w:customStyle="1" w:styleId="GalveneRakstz1">
    <w:name w:val="Galvene Rakstz.1"/>
    <w:basedOn w:val="Noklusjumarindkopasfonts"/>
    <w:uiPriority w:val="99"/>
    <w:semiHidden/>
    <w:rsid w:val="00791034"/>
  </w:style>
  <w:style w:type="character" w:customStyle="1" w:styleId="KjeneRakstz1">
    <w:name w:val="Kājene Rakstz.1"/>
    <w:basedOn w:val="Noklusjumarindkopasfonts"/>
    <w:uiPriority w:val="99"/>
    <w:semiHidden/>
    <w:rsid w:val="00791034"/>
  </w:style>
  <w:style w:type="character" w:customStyle="1" w:styleId="Pamattekstaatkpe3Rakstz1">
    <w:name w:val="Pamatteksta atkāpe 3 Rakstz.1"/>
    <w:basedOn w:val="Noklusjumarindkopasfonts"/>
    <w:semiHidden/>
    <w:rsid w:val="00791034"/>
    <w:rPr>
      <w:sz w:val="16"/>
      <w:szCs w:val="16"/>
    </w:rPr>
  </w:style>
  <w:style w:type="character" w:customStyle="1" w:styleId="BalontekstsRakstz1">
    <w:name w:val="Balonteksts Rakstz.1"/>
    <w:basedOn w:val="Noklusjumarindkopasfonts"/>
    <w:uiPriority w:val="99"/>
    <w:semiHidden/>
    <w:rsid w:val="00791034"/>
    <w:rPr>
      <w:rFonts w:ascii="Tahoma" w:hAnsi="Tahoma" w:cs="Tahoma"/>
      <w:sz w:val="16"/>
      <w:szCs w:val="16"/>
    </w:rPr>
  </w:style>
  <w:style w:type="character" w:customStyle="1" w:styleId="Pamattekstaatkpe2Rakstz1">
    <w:name w:val="Pamatteksta atkāpe 2 Rakstz.1"/>
    <w:basedOn w:val="Noklusjumarindkopasfonts"/>
    <w:uiPriority w:val="99"/>
    <w:semiHidden/>
    <w:rsid w:val="00791034"/>
  </w:style>
  <w:style w:type="numbering" w:customStyle="1" w:styleId="NoList1">
    <w:name w:val="No List1"/>
    <w:next w:val="Bezsaraksta"/>
    <w:semiHidden/>
    <w:rsid w:val="00791034"/>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791034"/>
    <w:pPr>
      <w:suppressAutoHyphens w:val="0"/>
      <w:spacing w:before="120" w:after="160" w:line="240" w:lineRule="exact"/>
      <w:ind w:firstLine="720"/>
      <w:jc w:val="both"/>
    </w:pPr>
    <w:rPr>
      <w:rFonts w:ascii="Verdana" w:eastAsia="Times New Roman" w:hAnsi="Verdana" w:cs="Times New Roman"/>
      <w:sz w:val="20"/>
      <w:szCs w:val="20"/>
      <w:lang w:eastAsia="lv-LV"/>
    </w:rPr>
  </w:style>
  <w:style w:type="paragraph" w:styleId="Tekstabloks">
    <w:name w:val="Block Text"/>
    <w:basedOn w:val="Parasts"/>
    <w:rsid w:val="00791034"/>
    <w:pPr>
      <w:suppressAutoHyphens w:val="0"/>
      <w:spacing w:after="120" w:line="240" w:lineRule="auto"/>
      <w:ind w:left="1440" w:right="1440"/>
    </w:pPr>
    <w:rPr>
      <w:rFonts w:ascii="Times New Roman" w:eastAsia="Times New Roman" w:hAnsi="Times New Roman" w:cs="Times New Roman"/>
      <w:sz w:val="24"/>
      <w:szCs w:val="24"/>
      <w:lang w:eastAsia="lv-LV"/>
    </w:rPr>
  </w:style>
  <w:style w:type="table" w:customStyle="1" w:styleId="Reatabula7">
    <w:name w:val="Režģa tabula7"/>
    <w:basedOn w:val="Parastatabula"/>
    <w:next w:val="Reatabula"/>
    <w:uiPriority w:val="59"/>
    <w:rsid w:val="00791034"/>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21">
    <w:name w:val="fontsize21"/>
    <w:rsid w:val="00791034"/>
    <w:rPr>
      <w:i/>
      <w:iCs/>
      <w:sz w:val="15"/>
      <w:szCs w:val="15"/>
    </w:rPr>
  </w:style>
  <w:style w:type="character" w:customStyle="1" w:styleId="FontStyle13">
    <w:name w:val="Font Style13"/>
    <w:uiPriority w:val="99"/>
    <w:rsid w:val="00791034"/>
    <w:rPr>
      <w:rFonts w:ascii="Times New Roman" w:hAnsi="Times New Roman"/>
      <w:sz w:val="42"/>
    </w:rPr>
  </w:style>
  <w:style w:type="paragraph" w:customStyle="1" w:styleId="TableContents">
    <w:name w:val="Table Contents"/>
    <w:basedOn w:val="Parasts"/>
    <w:rsid w:val="00791034"/>
    <w:pPr>
      <w:suppressLineNumbers/>
      <w:suppressAutoHyphens w:val="0"/>
      <w:spacing w:line="240" w:lineRule="auto"/>
      <w:ind w:left="1140" w:hanging="420"/>
      <w:jc w:val="both"/>
    </w:pPr>
    <w:rPr>
      <w:rFonts w:ascii="Times New Roman" w:eastAsia="SimSun" w:hAnsi="Times New Roman" w:cs="Mangal"/>
      <w:kern w:val="1"/>
      <w:sz w:val="24"/>
      <w:szCs w:val="24"/>
      <w:lang w:eastAsia="hi-IN" w:bidi="hi-IN"/>
    </w:rPr>
  </w:style>
  <w:style w:type="paragraph" w:customStyle="1" w:styleId="tv213">
    <w:name w:val="tv213"/>
    <w:basedOn w:val="Parasts"/>
    <w:rsid w:val="00791034"/>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791034"/>
    <w:pPr>
      <w:suppressAutoHyphens w:val="0"/>
      <w:spacing w:line="360" w:lineRule="auto"/>
      <w:ind w:firstLine="300"/>
    </w:pPr>
    <w:rPr>
      <w:rFonts w:ascii="Times New Roman" w:eastAsia="Times New Roman" w:hAnsi="Times New Roman" w:cs="Times New Roman"/>
      <w:color w:val="414142"/>
      <w:sz w:val="20"/>
      <w:szCs w:val="20"/>
      <w:lang w:eastAsia="lv-LV"/>
    </w:rPr>
  </w:style>
  <w:style w:type="character" w:customStyle="1" w:styleId="FontStyle17">
    <w:name w:val="Font Style17"/>
    <w:uiPriority w:val="99"/>
    <w:rsid w:val="00791034"/>
    <w:rPr>
      <w:rFonts w:ascii="Times New Roman" w:hAnsi="Times New Roman" w:cs="Times New Roman"/>
      <w:sz w:val="24"/>
      <w:szCs w:val="24"/>
    </w:rPr>
  </w:style>
  <w:style w:type="numbering" w:customStyle="1" w:styleId="Bezsaraksta5">
    <w:name w:val="Bez saraksta5"/>
    <w:next w:val="Bezsaraksta"/>
    <w:uiPriority w:val="99"/>
    <w:semiHidden/>
    <w:unhideWhenUsed/>
    <w:rsid w:val="00791034"/>
  </w:style>
  <w:style w:type="paragraph" w:styleId="Saturs1">
    <w:name w:val="toc 1"/>
    <w:hidden/>
    <w:uiPriority w:val="39"/>
    <w:rsid w:val="00791034"/>
    <w:pPr>
      <w:spacing w:after="266" w:line="259" w:lineRule="auto"/>
      <w:ind w:left="246" w:right="23" w:hanging="10"/>
    </w:pPr>
    <w:rPr>
      <w:rFonts w:ascii="Times New Roman" w:eastAsia="Times New Roman" w:hAnsi="Times New Roman" w:cs="Times New Roman"/>
      <w:b/>
      <w:color w:val="000000"/>
      <w:lang w:eastAsia="lv-LV"/>
    </w:rPr>
  </w:style>
  <w:style w:type="paragraph" w:styleId="Saturs2">
    <w:name w:val="toc 2"/>
    <w:hidden/>
    <w:uiPriority w:val="39"/>
    <w:rsid w:val="00791034"/>
    <w:pPr>
      <w:spacing w:after="262" w:line="259" w:lineRule="auto"/>
      <w:ind w:left="449" w:right="15" w:hanging="10"/>
      <w:jc w:val="right"/>
    </w:pPr>
    <w:rPr>
      <w:rFonts w:ascii="Times New Roman" w:eastAsia="Times New Roman" w:hAnsi="Times New Roman" w:cs="Times New Roman"/>
      <w:b/>
      <w:color w:val="000000"/>
      <w:lang w:eastAsia="lv-LV"/>
    </w:rPr>
  </w:style>
  <w:style w:type="paragraph" w:styleId="Saturs3">
    <w:name w:val="toc 3"/>
    <w:hidden/>
    <w:uiPriority w:val="39"/>
    <w:rsid w:val="00791034"/>
    <w:pPr>
      <w:spacing w:after="266" w:line="259" w:lineRule="auto"/>
      <w:ind w:left="745" w:right="15" w:hanging="10"/>
    </w:pPr>
    <w:rPr>
      <w:rFonts w:ascii="Times New Roman" w:eastAsia="Times New Roman" w:hAnsi="Times New Roman" w:cs="Times New Roman"/>
      <w:b/>
      <w:color w:val="000000"/>
      <w:lang w:eastAsia="lv-LV"/>
    </w:rPr>
  </w:style>
  <w:style w:type="table" w:customStyle="1" w:styleId="TableGrid">
    <w:name w:val="TableGrid"/>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
    <w:name w:val="Režģa tabula8"/>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791034"/>
  </w:style>
  <w:style w:type="table" w:customStyle="1" w:styleId="TableGrid1">
    <w:name w:val="TableGrid1"/>
    <w:rsid w:val="00791034"/>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
    <w:name w:val="Režģa tabula10"/>
    <w:basedOn w:val="Parastatabula"/>
    <w:next w:val="Reatabula"/>
    <w:uiPriority w:val="3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791034"/>
    <w:pPr>
      <w:spacing w:line="240" w:lineRule="auto"/>
    </w:pPr>
    <w:rPr>
      <w:sz w:val="20"/>
      <w:szCs w:val="20"/>
    </w:rPr>
  </w:style>
  <w:style w:type="character" w:customStyle="1" w:styleId="VrestekstsRakstz">
    <w:name w:val="Vēres teksts Rakstz."/>
    <w:basedOn w:val="Noklusjumarindkopasfonts"/>
    <w:link w:val="Vresteksts"/>
    <w:uiPriority w:val="99"/>
    <w:rsid w:val="00791034"/>
    <w:rPr>
      <w:sz w:val="20"/>
      <w:szCs w:val="20"/>
    </w:rPr>
  </w:style>
  <w:style w:type="character" w:styleId="Vresatsauce">
    <w:name w:val="footnote reference"/>
    <w:uiPriority w:val="99"/>
    <w:unhideWhenUsed/>
    <w:rsid w:val="00791034"/>
    <w:rPr>
      <w:vertAlign w:val="superscript"/>
    </w:rPr>
  </w:style>
  <w:style w:type="numbering" w:customStyle="1" w:styleId="Bezsaraksta7">
    <w:name w:val="Bez saraksta7"/>
    <w:next w:val="Bezsaraksta"/>
    <w:uiPriority w:val="99"/>
    <w:semiHidden/>
    <w:unhideWhenUsed/>
    <w:rsid w:val="00791034"/>
  </w:style>
  <w:style w:type="paragraph" w:customStyle="1" w:styleId="Parastais">
    <w:name w:val="Parastais"/>
    <w:qFormat/>
    <w:rsid w:val="00791034"/>
    <w:pPr>
      <w:suppressAutoHyphens/>
      <w:spacing w:line="100" w:lineRule="atLeast"/>
    </w:pPr>
    <w:rPr>
      <w:rFonts w:ascii="Times New Roman" w:eastAsia="Times New Roman" w:hAnsi="Times New Roman" w:cs="Times New Roman"/>
      <w:kern w:val="1"/>
      <w:sz w:val="24"/>
      <w:szCs w:val="24"/>
      <w:lang w:eastAsia="ar-SA"/>
    </w:rPr>
  </w:style>
  <w:style w:type="paragraph" w:customStyle="1" w:styleId="BodyTextBodyTextCharCharBodyTextCharCharCharBodyTextChar">
    <w:name w:val="Body Text.Body Text Char Char.Body Text Char Char Char.Body Text Char"/>
    <w:basedOn w:val="Parastais"/>
    <w:rsid w:val="00791034"/>
    <w:pPr>
      <w:suppressAutoHyphens w:val="0"/>
      <w:spacing w:line="240" w:lineRule="auto"/>
      <w:jc w:val="both"/>
    </w:pPr>
    <w:rPr>
      <w:kern w:val="0"/>
      <w:szCs w:val="20"/>
      <w:lang w:eastAsia="en-US"/>
    </w:rPr>
  </w:style>
  <w:style w:type="character" w:customStyle="1" w:styleId="body1">
    <w:name w:val="body1"/>
    <w:rsid w:val="00791034"/>
    <w:rPr>
      <w:rFonts w:ascii="Verdana" w:hAnsi="Verdana" w:hint="default"/>
      <w:sz w:val="24"/>
    </w:rPr>
  </w:style>
  <w:style w:type="table" w:customStyle="1" w:styleId="Reatabula11">
    <w:name w:val="Režģa tabula11"/>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9103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91034"/>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8717C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iemint">
    <w:name w:val="Mention"/>
    <w:basedOn w:val="Noklusjumarindkopasfonts"/>
    <w:uiPriority w:val="99"/>
    <w:semiHidden/>
    <w:unhideWhenUsed/>
    <w:rsid w:val="00536657"/>
    <w:rPr>
      <w:color w:val="2B579A"/>
      <w:shd w:val="clear" w:color="auto" w:fill="E6E6E6"/>
    </w:rPr>
  </w:style>
  <w:style w:type="numbering" w:customStyle="1" w:styleId="Bezsaraksta8">
    <w:name w:val="Bez saraksta8"/>
    <w:next w:val="Bezsaraksta"/>
    <w:uiPriority w:val="99"/>
    <w:semiHidden/>
    <w:unhideWhenUsed/>
    <w:rsid w:val="00536657"/>
  </w:style>
  <w:style w:type="paragraph" w:customStyle="1" w:styleId="Bezatstarpm1">
    <w:name w:val="Bez atstarpēm1"/>
    <w:qFormat/>
    <w:rsid w:val="00536657"/>
    <w:pPr>
      <w:suppressAutoHyphens/>
      <w:spacing w:line="240" w:lineRule="auto"/>
    </w:pPr>
    <w:rPr>
      <w:rFonts w:eastAsia="Times New Roman"/>
      <w:kern w:val="2"/>
      <w:lang w:eastAsia="ar-SA"/>
    </w:rPr>
  </w:style>
  <w:style w:type="numbering" w:customStyle="1" w:styleId="Bezsaraksta9">
    <w:name w:val="Bez saraksta9"/>
    <w:next w:val="Bezsaraksta"/>
    <w:uiPriority w:val="99"/>
    <w:semiHidden/>
    <w:unhideWhenUsed/>
    <w:rsid w:val="00536657"/>
  </w:style>
  <w:style w:type="table" w:customStyle="1" w:styleId="Reatabula16">
    <w:name w:val="Režģa tabula16"/>
    <w:basedOn w:val="Parastatabula"/>
    <w:next w:val="Reatabula"/>
    <w:uiPriority w:val="59"/>
    <w:rsid w:val="00536657"/>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rsid w:val="00536657"/>
  </w:style>
  <w:style w:type="character" w:customStyle="1" w:styleId="Bodytext2">
    <w:name w:val="Body text (2)_"/>
    <w:basedOn w:val="Noklusjumarindkopasfonts"/>
    <w:link w:val="Bodytext21"/>
    <w:uiPriority w:val="99"/>
    <w:rsid w:val="00EB3DA5"/>
    <w:rPr>
      <w:rFonts w:ascii="Times New Roman" w:hAnsi="Times New Roman" w:cs="Times New Roman"/>
      <w:b/>
      <w:bCs/>
      <w:sz w:val="20"/>
      <w:szCs w:val="20"/>
      <w:shd w:val="clear" w:color="auto" w:fill="FFFFFF"/>
    </w:rPr>
  </w:style>
  <w:style w:type="character" w:customStyle="1" w:styleId="Bodytext">
    <w:name w:val="Body text_"/>
    <w:basedOn w:val="Noklusjumarindkopasfonts"/>
    <w:link w:val="Bodytext1"/>
    <w:uiPriority w:val="99"/>
    <w:rsid w:val="00EB3DA5"/>
    <w:rPr>
      <w:rFonts w:ascii="Times New Roman" w:hAnsi="Times New Roman" w:cs="Times New Roman"/>
      <w:sz w:val="20"/>
      <w:szCs w:val="20"/>
      <w:shd w:val="clear" w:color="auto" w:fill="FFFFFF"/>
    </w:rPr>
  </w:style>
  <w:style w:type="character" w:customStyle="1" w:styleId="Heading2">
    <w:name w:val="Heading #2_"/>
    <w:basedOn w:val="Noklusjumarindkopasfonts"/>
    <w:link w:val="Heading20"/>
    <w:uiPriority w:val="99"/>
    <w:rsid w:val="00EB3DA5"/>
    <w:rPr>
      <w:rFonts w:ascii="Times New Roman" w:hAnsi="Times New Roman" w:cs="Times New Roman"/>
      <w:b/>
      <w:bCs/>
      <w:sz w:val="20"/>
      <w:szCs w:val="20"/>
      <w:shd w:val="clear" w:color="auto" w:fill="FFFFFF"/>
    </w:rPr>
  </w:style>
  <w:style w:type="character" w:customStyle="1" w:styleId="BodytextBold">
    <w:name w:val="Body text + Bold"/>
    <w:basedOn w:val="Bodytext"/>
    <w:uiPriority w:val="99"/>
    <w:rsid w:val="00EB3DA5"/>
    <w:rPr>
      <w:rFonts w:ascii="Times New Roman" w:hAnsi="Times New Roman" w:cs="Times New Roman"/>
      <w:b/>
      <w:bCs/>
      <w:sz w:val="20"/>
      <w:szCs w:val="20"/>
      <w:shd w:val="clear" w:color="auto" w:fill="FFFFFF"/>
    </w:rPr>
  </w:style>
  <w:style w:type="character" w:customStyle="1" w:styleId="Bodytext2NotBold">
    <w:name w:val="Body text (2) + Not Bold"/>
    <w:basedOn w:val="Bodytext2"/>
    <w:uiPriority w:val="99"/>
    <w:rsid w:val="00EB3DA5"/>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EB3DA5"/>
    <w:pPr>
      <w:widowControl w:val="0"/>
      <w:shd w:val="clear" w:color="auto" w:fill="FFFFFF"/>
      <w:suppressAutoHyphens w:val="0"/>
      <w:spacing w:after="300" w:line="259" w:lineRule="exact"/>
      <w:jc w:val="center"/>
    </w:pPr>
    <w:rPr>
      <w:rFonts w:ascii="Times New Roman" w:hAnsi="Times New Roman" w:cs="Times New Roman"/>
      <w:b/>
      <w:bCs/>
      <w:sz w:val="20"/>
      <w:szCs w:val="20"/>
    </w:rPr>
  </w:style>
  <w:style w:type="paragraph" w:customStyle="1" w:styleId="Bodytext1">
    <w:name w:val="Body text1"/>
    <w:basedOn w:val="Parasts"/>
    <w:link w:val="Bodytext"/>
    <w:uiPriority w:val="99"/>
    <w:rsid w:val="00EB3DA5"/>
    <w:pPr>
      <w:widowControl w:val="0"/>
      <w:shd w:val="clear" w:color="auto" w:fill="FFFFFF"/>
      <w:suppressAutoHyphens w:val="0"/>
      <w:spacing w:before="300" w:line="250" w:lineRule="exact"/>
      <w:ind w:hanging="380"/>
      <w:jc w:val="center"/>
    </w:pPr>
    <w:rPr>
      <w:rFonts w:ascii="Times New Roman" w:hAnsi="Times New Roman" w:cs="Times New Roman"/>
      <w:sz w:val="20"/>
      <w:szCs w:val="20"/>
    </w:rPr>
  </w:style>
  <w:style w:type="paragraph" w:customStyle="1" w:styleId="Heading20">
    <w:name w:val="Heading #2"/>
    <w:basedOn w:val="Parasts"/>
    <w:link w:val="Heading2"/>
    <w:uiPriority w:val="99"/>
    <w:rsid w:val="00EB3DA5"/>
    <w:pPr>
      <w:widowControl w:val="0"/>
      <w:shd w:val="clear" w:color="auto" w:fill="FFFFFF"/>
      <w:suppressAutoHyphens w:val="0"/>
      <w:spacing w:before="540" w:after="540" w:line="240" w:lineRule="atLeast"/>
      <w:jc w:val="center"/>
      <w:outlineLvl w:val="1"/>
    </w:pPr>
    <w:rPr>
      <w:rFonts w:ascii="Times New Roman" w:hAnsi="Times New Roman" w:cs="Times New Roman"/>
      <w:b/>
      <w:bCs/>
      <w:sz w:val="20"/>
      <w:szCs w:val="20"/>
    </w:rPr>
  </w:style>
  <w:style w:type="character" w:customStyle="1" w:styleId="Bodytext5Exact">
    <w:name w:val="Body text (5) Exact"/>
    <w:basedOn w:val="Noklusjumarindkopasfonts"/>
    <w:link w:val="Bodytext5"/>
    <w:uiPriority w:val="99"/>
    <w:rsid w:val="00EB3DA5"/>
    <w:rPr>
      <w:rFonts w:ascii="David" w:hAnsi="David" w:cs="David"/>
      <w:noProof/>
      <w:sz w:val="23"/>
      <w:szCs w:val="23"/>
      <w:shd w:val="clear" w:color="auto" w:fill="FFFFFF"/>
    </w:rPr>
  </w:style>
  <w:style w:type="paragraph" w:customStyle="1" w:styleId="Bodytext5">
    <w:name w:val="Body text (5)"/>
    <w:basedOn w:val="Parasts"/>
    <w:link w:val="Bodytext5Exact"/>
    <w:uiPriority w:val="99"/>
    <w:rsid w:val="00EB3DA5"/>
    <w:pPr>
      <w:widowControl w:val="0"/>
      <w:shd w:val="clear" w:color="auto" w:fill="FFFFFF"/>
      <w:suppressAutoHyphens w:val="0"/>
      <w:spacing w:line="240" w:lineRule="atLeast"/>
    </w:pPr>
    <w:rPr>
      <w:rFonts w:ascii="David" w:hAnsi="David" w:cs="David"/>
      <w:noProof/>
      <w:sz w:val="23"/>
      <w:szCs w:val="23"/>
    </w:rPr>
  </w:style>
  <w:style w:type="numbering" w:customStyle="1" w:styleId="Bezsaraksta10">
    <w:name w:val="Bez saraksta10"/>
    <w:next w:val="Bezsaraksta"/>
    <w:uiPriority w:val="99"/>
    <w:semiHidden/>
    <w:unhideWhenUsed/>
    <w:rsid w:val="004B5358"/>
  </w:style>
  <w:style w:type="numbering" w:customStyle="1" w:styleId="WW8Num211">
    <w:name w:val="WW8Num211"/>
    <w:rsid w:val="004B5358"/>
  </w:style>
  <w:style w:type="numbering" w:customStyle="1" w:styleId="WW8Num121">
    <w:name w:val="WW8Num121"/>
    <w:rsid w:val="004B5358"/>
  </w:style>
  <w:style w:type="numbering" w:customStyle="1" w:styleId="WW8Num51">
    <w:name w:val="WW8Num51"/>
    <w:rsid w:val="004B5358"/>
  </w:style>
  <w:style w:type="numbering" w:customStyle="1" w:styleId="WW8Num291">
    <w:name w:val="WW8Num291"/>
    <w:rsid w:val="004B5358"/>
  </w:style>
  <w:style w:type="numbering" w:customStyle="1" w:styleId="WW8Num141">
    <w:name w:val="WW8Num141"/>
    <w:rsid w:val="004B5358"/>
  </w:style>
  <w:style w:type="numbering" w:customStyle="1" w:styleId="WW8Num37">
    <w:name w:val="WW8Num37"/>
    <w:rsid w:val="004B5358"/>
  </w:style>
  <w:style w:type="numbering" w:customStyle="1" w:styleId="WW8Num231">
    <w:name w:val="WW8Num231"/>
    <w:rsid w:val="004B5358"/>
  </w:style>
  <w:style w:type="numbering" w:customStyle="1" w:styleId="WW8Num81">
    <w:name w:val="WW8Num81"/>
    <w:rsid w:val="004B5358"/>
  </w:style>
  <w:style w:type="numbering" w:customStyle="1" w:styleId="WW8Num311">
    <w:name w:val="WW8Num311"/>
    <w:rsid w:val="004B5358"/>
  </w:style>
  <w:style w:type="numbering" w:customStyle="1" w:styleId="WW8Num321">
    <w:name w:val="WW8Num321"/>
    <w:rsid w:val="004B5358"/>
  </w:style>
  <w:style w:type="numbering" w:customStyle="1" w:styleId="WW8Num41">
    <w:name w:val="WW8Num41"/>
    <w:rsid w:val="004B5358"/>
  </w:style>
  <w:style w:type="numbering" w:customStyle="1" w:styleId="WW8Num111">
    <w:name w:val="WW8Num111"/>
    <w:rsid w:val="004B5358"/>
  </w:style>
  <w:style w:type="numbering" w:customStyle="1" w:styleId="WW8Num181">
    <w:name w:val="WW8Num181"/>
    <w:rsid w:val="004B5358"/>
  </w:style>
  <w:style w:type="numbering" w:customStyle="1" w:styleId="WW8Num241">
    <w:name w:val="WW8Num241"/>
    <w:rsid w:val="004B5358"/>
  </w:style>
  <w:style w:type="numbering" w:customStyle="1" w:styleId="WW8Num261">
    <w:name w:val="WW8Num261"/>
    <w:rsid w:val="004B5358"/>
  </w:style>
  <w:style w:type="numbering" w:customStyle="1" w:styleId="WW8Num91">
    <w:name w:val="WW8Num91"/>
    <w:rsid w:val="004B5358"/>
  </w:style>
  <w:style w:type="numbering" w:customStyle="1" w:styleId="WW8Num251">
    <w:name w:val="WW8Num251"/>
    <w:rsid w:val="004B5358"/>
  </w:style>
  <w:style w:type="numbering" w:customStyle="1" w:styleId="WW8Num131">
    <w:name w:val="WW8Num131"/>
    <w:rsid w:val="004B5358"/>
  </w:style>
  <w:style w:type="numbering" w:customStyle="1" w:styleId="WW8Num171">
    <w:name w:val="WW8Num171"/>
    <w:rsid w:val="004B5358"/>
  </w:style>
  <w:style w:type="numbering" w:customStyle="1" w:styleId="WW8Num351">
    <w:name w:val="WW8Num351"/>
    <w:rsid w:val="004B5358"/>
  </w:style>
  <w:style w:type="numbering" w:customStyle="1" w:styleId="WW8Num101">
    <w:name w:val="WW8Num101"/>
    <w:rsid w:val="004B5358"/>
  </w:style>
  <w:style w:type="numbering" w:customStyle="1" w:styleId="WW8Num301">
    <w:name w:val="WW8Num301"/>
    <w:rsid w:val="004B5358"/>
  </w:style>
  <w:style w:type="numbering" w:customStyle="1" w:styleId="WW8Num221">
    <w:name w:val="WW8Num221"/>
    <w:rsid w:val="004B5358"/>
  </w:style>
  <w:style w:type="numbering" w:customStyle="1" w:styleId="WW8Num201">
    <w:name w:val="WW8Num201"/>
    <w:rsid w:val="004B5358"/>
  </w:style>
  <w:style w:type="numbering" w:customStyle="1" w:styleId="WW8Num361">
    <w:name w:val="WW8Num361"/>
    <w:rsid w:val="004B5358"/>
  </w:style>
  <w:style w:type="numbering" w:customStyle="1" w:styleId="WW8Num61">
    <w:name w:val="WW8Num61"/>
    <w:rsid w:val="004B5358"/>
  </w:style>
  <w:style w:type="numbering" w:customStyle="1" w:styleId="WW8Num71">
    <w:name w:val="WW8Num71"/>
    <w:rsid w:val="004B5358"/>
  </w:style>
  <w:style w:type="numbering" w:customStyle="1" w:styleId="WW8Num281">
    <w:name w:val="WW8Num281"/>
    <w:rsid w:val="004B5358"/>
  </w:style>
  <w:style w:type="numbering" w:customStyle="1" w:styleId="WW8Num191">
    <w:name w:val="WW8Num191"/>
    <w:rsid w:val="004B5358"/>
  </w:style>
  <w:style w:type="numbering" w:customStyle="1" w:styleId="WW8Num271">
    <w:name w:val="WW8Num271"/>
    <w:rsid w:val="004B5358"/>
  </w:style>
  <w:style w:type="numbering" w:customStyle="1" w:styleId="WW8Num341">
    <w:name w:val="WW8Num341"/>
    <w:rsid w:val="004B5358"/>
  </w:style>
  <w:style w:type="numbering" w:customStyle="1" w:styleId="WW8Num331">
    <w:name w:val="WW8Num331"/>
    <w:rsid w:val="004B5358"/>
  </w:style>
  <w:style w:type="table" w:customStyle="1" w:styleId="Reatabula17">
    <w:name w:val="Režģa tabula17"/>
    <w:basedOn w:val="Parastatabula"/>
    <w:next w:val="Reatabula"/>
    <w:uiPriority w:val="59"/>
    <w:rsid w:val="004B5358"/>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B5358"/>
    <w:pPr>
      <w:spacing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
    <w:name w:val="Bez saraksta13"/>
    <w:next w:val="Bezsaraksta"/>
    <w:uiPriority w:val="99"/>
    <w:semiHidden/>
    <w:unhideWhenUsed/>
    <w:rsid w:val="004B5358"/>
  </w:style>
  <w:style w:type="numbering" w:customStyle="1" w:styleId="Bezsaraksta111">
    <w:name w:val="Bez saraksta111"/>
    <w:next w:val="Bezsaraksta"/>
    <w:semiHidden/>
    <w:unhideWhenUsed/>
    <w:rsid w:val="004B5358"/>
  </w:style>
  <w:style w:type="table" w:customStyle="1" w:styleId="Reatabula31">
    <w:name w:val="Režģa tabula31"/>
    <w:basedOn w:val="Parastatabula"/>
    <w:next w:val="Reatabula"/>
    <w:rsid w:val="004B5358"/>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
    <w:name w:val="Bez saraksta21"/>
    <w:next w:val="Bezsaraksta"/>
    <w:uiPriority w:val="99"/>
    <w:semiHidden/>
    <w:unhideWhenUsed/>
    <w:rsid w:val="004B5358"/>
  </w:style>
  <w:style w:type="numbering" w:customStyle="1" w:styleId="Bezsaraksta31">
    <w:name w:val="Bez saraksta31"/>
    <w:next w:val="Bezsaraksta"/>
    <w:uiPriority w:val="99"/>
    <w:semiHidden/>
    <w:unhideWhenUsed/>
    <w:rsid w:val="004B5358"/>
  </w:style>
  <w:style w:type="table" w:customStyle="1" w:styleId="Reatabula61">
    <w:name w:val="Režģa tabula61"/>
    <w:basedOn w:val="Parastatabula"/>
    <w:next w:val="Reatabula"/>
    <w:uiPriority w:val="59"/>
    <w:rsid w:val="004B5358"/>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B5358"/>
  </w:style>
  <w:style w:type="numbering" w:customStyle="1" w:styleId="NoList11">
    <w:name w:val="No List11"/>
    <w:next w:val="Bezsaraksta"/>
    <w:semiHidden/>
    <w:rsid w:val="004B5358"/>
  </w:style>
  <w:style w:type="table" w:customStyle="1" w:styleId="Reatabula71">
    <w:name w:val="Režģa tabula71"/>
    <w:basedOn w:val="Parastatabula"/>
    <w:next w:val="Reatabula"/>
    <w:uiPriority w:val="59"/>
    <w:rsid w:val="004B5358"/>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
    <w:name w:val="Bez saraksta51"/>
    <w:next w:val="Bezsaraksta"/>
    <w:uiPriority w:val="99"/>
    <w:semiHidden/>
    <w:unhideWhenUsed/>
    <w:rsid w:val="004B5358"/>
  </w:style>
  <w:style w:type="table" w:customStyle="1" w:styleId="TableGrid2">
    <w:name w:val="TableGrid2"/>
    <w:rsid w:val="004B5358"/>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81">
    <w:name w:val="Režģa tabula81"/>
    <w:basedOn w:val="Parastatabula"/>
    <w:next w:val="Reatabula"/>
    <w:uiPriority w:val="39"/>
    <w:rsid w:val="004B535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4B5358"/>
  </w:style>
  <w:style w:type="table" w:customStyle="1" w:styleId="TableGrid11">
    <w:name w:val="TableGrid11"/>
    <w:rsid w:val="004B5358"/>
    <w:pPr>
      <w:spacing w:line="240" w:lineRule="auto"/>
    </w:pPr>
    <w:rPr>
      <w:rFonts w:eastAsia="Times New Roman" w:cs="Times New Roman"/>
      <w:lang w:eastAsia="lv-LV"/>
    </w:rPr>
    <w:tblPr>
      <w:tblCellMar>
        <w:top w:w="0" w:type="dxa"/>
        <w:left w:w="0" w:type="dxa"/>
        <w:bottom w:w="0" w:type="dxa"/>
        <w:right w:w="0" w:type="dxa"/>
      </w:tblCellMar>
    </w:tblPr>
  </w:style>
  <w:style w:type="table" w:customStyle="1" w:styleId="Reatabula101">
    <w:name w:val="Režģa tabula101"/>
    <w:basedOn w:val="Parastatabula"/>
    <w:next w:val="Reatabula"/>
    <w:uiPriority w:val="39"/>
    <w:rsid w:val="004B535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
    <w:name w:val="Bez saraksta71"/>
    <w:next w:val="Bezsaraksta"/>
    <w:uiPriority w:val="99"/>
    <w:semiHidden/>
    <w:unhideWhenUsed/>
    <w:rsid w:val="004B5358"/>
  </w:style>
  <w:style w:type="table" w:customStyle="1" w:styleId="Reatabula111">
    <w:name w:val="Režģa tabula111"/>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59"/>
    <w:rsid w:val="004B535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2">
    <w:name w:val="Režģa tabula212"/>
    <w:basedOn w:val="Parastatabula"/>
    <w:next w:val="Reatabula"/>
    <w:uiPriority w:val="59"/>
    <w:rsid w:val="004B535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4B5358"/>
  </w:style>
  <w:style w:type="numbering" w:customStyle="1" w:styleId="Bezsaraksta91">
    <w:name w:val="Bez saraksta91"/>
    <w:next w:val="Bezsaraksta"/>
    <w:uiPriority w:val="99"/>
    <w:semiHidden/>
    <w:unhideWhenUsed/>
    <w:rsid w:val="004B5358"/>
  </w:style>
  <w:style w:type="table" w:customStyle="1" w:styleId="Reatabula161">
    <w:name w:val="Režģa tabula161"/>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rsid w:val="004B5358"/>
  </w:style>
  <w:style w:type="numbering" w:customStyle="1" w:styleId="Bezsaraksta101">
    <w:name w:val="Bez saraksta101"/>
    <w:next w:val="Bezsaraksta"/>
    <w:uiPriority w:val="99"/>
    <w:semiHidden/>
    <w:unhideWhenUsed/>
    <w:rsid w:val="004B5358"/>
  </w:style>
  <w:style w:type="table" w:customStyle="1" w:styleId="Reatabula171">
    <w:name w:val="Režģa tabula171"/>
    <w:basedOn w:val="Parastatabula"/>
    <w:next w:val="Reatabula"/>
    <w:uiPriority w:val="3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
    <w:name w:val="Bez saraksta131"/>
    <w:next w:val="Bezsaraksta"/>
    <w:uiPriority w:val="99"/>
    <w:semiHidden/>
    <w:unhideWhenUsed/>
    <w:rsid w:val="004B5358"/>
  </w:style>
  <w:style w:type="paragraph" w:customStyle="1" w:styleId="CharRakstzRakstzCharRakstzRakstzCharRakstzRakstzCharRakstzRakstzCharRakstzRakstzChar">
    <w:name w:val="Char Rakstz. Rakstz. Char Rakstz. Rakstz. Char Rakstz. Rakstz. Char Rakstz. Rakstz. Char Rakstz. Rakstz. Char"/>
    <w:basedOn w:val="Parasts"/>
    <w:rsid w:val="004B5358"/>
    <w:pPr>
      <w:suppressAutoHyphens w:val="0"/>
      <w:spacing w:before="120" w:after="160" w:line="240" w:lineRule="exact"/>
      <w:ind w:firstLine="720"/>
      <w:jc w:val="both"/>
    </w:pPr>
    <w:rPr>
      <w:rFonts w:ascii="Verdana" w:eastAsia="Times New Roman" w:hAnsi="Verdana" w:cs="Times New Roman"/>
      <w:sz w:val="20"/>
      <w:szCs w:val="20"/>
      <w:lang w:val="en-US"/>
    </w:rPr>
  </w:style>
  <w:style w:type="paragraph" w:customStyle="1" w:styleId="Parasts1">
    <w:name w:val="Parasts1"/>
    <w:qFormat/>
    <w:rsid w:val="004B5358"/>
    <w:pPr>
      <w:spacing w:line="240" w:lineRule="auto"/>
    </w:pPr>
    <w:rPr>
      <w:rFonts w:ascii="Times New Roman" w:eastAsia="Times New Roman" w:hAnsi="Times New Roman" w:cs="Times New Roman"/>
      <w:sz w:val="24"/>
      <w:szCs w:val="24"/>
      <w:lang w:eastAsia="lv-LV"/>
    </w:rPr>
  </w:style>
  <w:style w:type="table" w:customStyle="1" w:styleId="Reatabula181">
    <w:name w:val="Režģa tabula181"/>
    <w:basedOn w:val="Parastatabula"/>
    <w:next w:val="Reatabula"/>
    <w:rsid w:val="004B5358"/>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
    <w:name w:val="Bez saraksta14"/>
    <w:next w:val="Bezsaraksta"/>
    <w:uiPriority w:val="99"/>
    <w:semiHidden/>
    <w:unhideWhenUsed/>
    <w:rsid w:val="004B5358"/>
  </w:style>
  <w:style w:type="table" w:customStyle="1" w:styleId="Reatabula19">
    <w:name w:val="Režģa tabula19"/>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
    <w:name w:val="Bez saraksta15"/>
    <w:next w:val="Bezsaraksta"/>
    <w:uiPriority w:val="99"/>
    <w:semiHidden/>
    <w:unhideWhenUsed/>
    <w:rsid w:val="004B5358"/>
  </w:style>
  <w:style w:type="table" w:customStyle="1" w:styleId="Reatabula20">
    <w:name w:val="Režģa tabula20"/>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1">
    <w:name w:val="Režģa tabula2111"/>
    <w:basedOn w:val="Parastatabula"/>
    <w:next w:val="Reatabula"/>
    <w:uiPriority w:val="59"/>
    <w:rsid w:val="004B535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4B5358"/>
  </w:style>
  <w:style w:type="numbering" w:customStyle="1" w:styleId="Bezsaraksta17">
    <w:name w:val="Bez saraksta17"/>
    <w:next w:val="Bezsaraksta"/>
    <w:uiPriority w:val="99"/>
    <w:semiHidden/>
    <w:unhideWhenUsed/>
    <w:rsid w:val="004B5358"/>
  </w:style>
  <w:style w:type="table" w:customStyle="1" w:styleId="Reatabula23">
    <w:name w:val="Režģa tabula23"/>
    <w:basedOn w:val="Parastatabula"/>
    <w:next w:val="Reatabula"/>
    <w:uiPriority w:val="39"/>
    <w:rsid w:val="004B5358"/>
    <w:pPr>
      <w:spacing w:line="240" w:lineRule="auto"/>
    </w:pPr>
    <w:rPr>
      <w:rFonts w:eastAsia="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Bezsaraksta"/>
    <w:uiPriority w:val="99"/>
    <w:semiHidden/>
    <w:unhideWhenUsed/>
    <w:rsid w:val="004B5358"/>
  </w:style>
  <w:style w:type="table" w:customStyle="1" w:styleId="Reatabula24">
    <w:name w:val="Režģa tabula24"/>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9">
    <w:name w:val="Bez saraksta19"/>
    <w:next w:val="Bezsaraksta"/>
    <w:uiPriority w:val="99"/>
    <w:semiHidden/>
    <w:unhideWhenUsed/>
    <w:rsid w:val="004B5358"/>
  </w:style>
  <w:style w:type="table" w:customStyle="1" w:styleId="Reatabula25">
    <w:name w:val="Režģa tabula25"/>
    <w:basedOn w:val="Parastatabula"/>
    <w:next w:val="Reatabula"/>
    <w:uiPriority w:val="59"/>
    <w:rsid w:val="004B5358"/>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271">
      <w:bodyDiv w:val="1"/>
      <w:marLeft w:val="0"/>
      <w:marRight w:val="0"/>
      <w:marTop w:val="0"/>
      <w:marBottom w:val="0"/>
      <w:divBdr>
        <w:top w:val="none" w:sz="0" w:space="0" w:color="auto"/>
        <w:left w:val="none" w:sz="0" w:space="0" w:color="auto"/>
        <w:bottom w:val="none" w:sz="0" w:space="0" w:color="auto"/>
        <w:right w:val="none" w:sz="0" w:space="0" w:color="auto"/>
      </w:divBdr>
    </w:div>
    <w:div w:id="190463386">
      <w:bodyDiv w:val="1"/>
      <w:marLeft w:val="0"/>
      <w:marRight w:val="0"/>
      <w:marTop w:val="0"/>
      <w:marBottom w:val="0"/>
      <w:divBdr>
        <w:top w:val="none" w:sz="0" w:space="0" w:color="auto"/>
        <w:left w:val="none" w:sz="0" w:space="0" w:color="auto"/>
        <w:bottom w:val="none" w:sz="0" w:space="0" w:color="auto"/>
        <w:right w:val="none" w:sz="0" w:space="0" w:color="auto"/>
      </w:divBdr>
    </w:div>
    <w:div w:id="193736969">
      <w:bodyDiv w:val="1"/>
      <w:marLeft w:val="0"/>
      <w:marRight w:val="0"/>
      <w:marTop w:val="0"/>
      <w:marBottom w:val="0"/>
      <w:divBdr>
        <w:top w:val="none" w:sz="0" w:space="0" w:color="auto"/>
        <w:left w:val="none" w:sz="0" w:space="0" w:color="auto"/>
        <w:bottom w:val="none" w:sz="0" w:space="0" w:color="auto"/>
        <w:right w:val="none" w:sz="0" w:space="0" w:color="auto"/>
      </w:divBdr>
    </w:div>
    <w:div w:id="236326664">
      <w:bodyDiv w:val="1"/>
      <w:marLeft w:val="0"/>
      <w:marRight w:val="0"/>
      <w:marTop w:val="0"/>
      <w:marBottom w:val="0"/>
      <w:divBdr>
        <w:top w:val="none" w:sz="0" w:space="0" w:color="auto"/>
        <w:left w:val="none" w:sz="0" w:space="0" w:color="auto"/>
        <w:bottom w:val="none" w:sz="0" w:space="0" w:color="auto"/>
        <w:right w:val="none" w:sz="0" w:space="0" w:color="auto"/>
      </w:divBdr>
    </w:div>
    <w:div w:id="300231536">
      <w:bodyDiv w:val="1"/>
      <w:marLeft w:val="0"/>
      <w:marRight w:val="0"/>
      <w:marTop w:val="0"/>
      <w:marBottom w:val="0"/>
      <w:divBdr>
        <w:top w:val="none" w:sz="0" w:space="0" w:color="auto"/>
        <w:left w:val="none" w:sz="0" w:space="0" w:color="auto"/>
        <w:bottom w:val="none" w:sz="0" w:space="0" w:color="auto"/>
        <w:right w:val="none" w:sz="0" w:space="0" w:color="auto"/>
      </w:divBdr>
    </w:div>
    <w:div w:id="471946723">
      <w:bodyDiv w:val="1"/>
      <w:marLeft w:val="0"/>
      <w:marRight w:val="0"/>
      <w:marTop w:val="0"/>
      <w:marBottom w:val="0"/>
      <w:divBdr>
        <w:top w:val="none" w:sz="0" w:space="0" w:color="auto"/>
        <w:left w:val="none" w:sz="0" w:space="0" w:color="auto"/>
        <w:bottom w:val="none" w:sz="0" w:space="0" w:color="auto"/>
        <w:right w:val="none" w:sz="0" w:space="0" w:color="auto"/>
      </w:divBdr>
    </w:div>
    <w:div w:id="672298884">
      <w:bodyDiv w:val="1"/>
      <w:marLeft w:val="0"/>
      <w:marRight w:val="0"/>
      <w:marTop w:val="0"/>
      <w:marBottom w:val="0"/>
      <w:divBdr>
        <w:top w:val="none" w:sz="0" w:space="0" w:color="auto"/>
        <w:left w:val="none" w:sz="0" w:space="0" w:color="auto"/>
        <w:bottom w:val="none" w:sz="0" w:space="0" w:color="auto"/>
        <w:right w:val="none" w:sz="0" w:space="0" w:color="auto"/>
      </w:divBdr>
    </w:div>
    <w:div w:id="695621866">
      <w:bodyDiv w:val="1"/>
      <w:marLeft w:val="0"/>
      <w:marRight w:val="0"/>
      <w:marTop w:val="0"/>
      <w:marBottom w:val="0"/>
      <w:divBdr>
        <w:top w:val="none" w:sz="0" w:space="0" w:color="auto"/>
        <w:left w:val="none" w:sz="0" w:space="0" w:color="auto"/>
        <w:bottom w:val="none" w:sz="0" w:space="0" w:color="auto"/>
        <w:right w:val="none" w:sz="0" w:space="0" w:color="auto"/>
      </w:divBdr>
    </w:div>
    <w:div w:id="774397953">
      <w:bodyDiv w:val="1"/>
      <w:marLeft w:val="0"/>
      <w:marRight w:val="0"/>
      <w:marTop w:val="0"/>
      <w:marBottom w:val="0"/>
      <w:divBdr>
        <w:top w:val="none" w:sz="0" w:space="0" w:color="auto"/>
        <w:left w:val="none" w:sz="0" w:space="0" w:color="auto"/>
        <w:bottom w:val="none" w:sz="0" w:space="0" w:color="auto"/>
        <w:right w:val="none" w:sz="0" w:space="0" w:color="auto"/>
      </w:divBdr>
    </w:div>
    <w:div w:id="963653870">
      <w:bodyDiv w:val="1"/>
      <w:marLeft w:val="0"/>
      <w:marRight w:val="0"/>
      <w:marTop w:val="0"/>
      <w:marBottom w:val="0"/>
      <w:divBdr>
        <w:top w:val="none" w:sz="0" w:space="0" w:color="auto"/>
        <w:left w:val="none" w:sz="0" w:space="0" w:color="auto"/>
        <w:bottom w:val="none" w:sz="0" w:space="0" w:color="auto"/>
        <w:right w:val="none" w:sz="0" w:space="0" w:color="auto"/>
      </w:divBdr>
    </w:div>
    <w:div w:id="1043168216">
      <w:bodyDiv w:val="1"/>
      <w:marLeft w:val="0"/>
      <w:marRight w:val="0"/>
      <w:marTop w:val="0"/>
      <w:marBottom w:val="0"/>
      <w:divBdr>
        <w:top w:val="none" w:sz="0" w:space="0" w:color="auto"/>
        <w:left w:val="none" w:sz="0" w:space="0" w:color="auto"/>
        <w:bottom w:val="none" w:sz="0" w:space="0" w:color="auto"/>
        <w:right w:val="none" w:sz="0" w:space="0" w:color="auto"/>
      </w:divBdr>
    </w:div>
    <w:div w:id="1162965941">
      <w:bodyDiv w:val="1"/>
      <w:marLeft w:val="0"/>
      <w:marRight w:val="0"/>
      <w:marTop w:val="0"/>
      <w:marBottom w:val="0"/>
      <w:divBdr>
        <w:top w:val="none" w:sz="0" w:space="0" w:color="auto"/>
        <w:left w:val="none" w:sz="0" w:space="0" w:color="auto"/>
        <w:bottom w:val="none" w:sz="0" w:space="0" w:color="auto"/>
        <w:right w:val="none" w:sz="0" w:space="0" w:color="auto"/>
      </w:divBdr>
    </w:div>
    <w:div w:id="1201891695">
      <w:bodyDiv w:val="1"/>
      <w:marLeft w:val="0"/>
      <w:marRight w:val="0"/>
      <w:marTop w:val="0"/>
      <w:marBottom w:val="0"/>
      <w:divBdr>
        <w:top w:val="none" w:sz="0" w:space="0" w:color="auto"/>
        <w:left w:val="none" w:sz="0" w:space="0" w:color="auto"/>
        <w:bottom w:val="none" w:sz="0" w:space="0" w:color="auto"/>
        <w:right w:val="none" w:sz="0" w:space="0" w:color="auto"/>
      </w:divBdr>
    </w:div>
    <w:div w:id="1427464145">
      <w:bodyDiv w:val="1"/>
      <w:marLeft w:val="0"/>
      <w:marRight w:val="0"/>
      <w:marTop w:val="0"/>
      <w:marBottom w:val="0"/>
      <w:divBdr>
        <w:top w:val="none" w:sz="0" w:space="0" w:color="auto"/>
        <w:left w:val="none" w:sz="0" w:space="0" w:color="auto"/>
        <w:bottom w:val="none" w:sz="0" w:space="0" w:color="auto"/>
        <w:right w:val="none" w:sz="0" w:space="0" w:color="auto"/>
      </w:divBdr>
    </w:div>
    <w:div w:id="1516074208">
      <w:bodyDiv w:val="1"/>
      <w:marLeft w:val="0"/>
      <w:marRight w:val="0"/>
      <w:marTop w:val="0"/>
      <w:marBottom w:val="0"/>
      <w:divBdr>
        <w:top w:val="none" w:sz="0" w:space="0" w:color="auto"/>
        <w:left w:val="none" w:sz="0" w:space="0" w:color="auto"/>
        <w:bottom w:val="none" w:sz="0" w:space="0" w:color="auto"/>
        <w:right w:val="none" w:sz="0" w:space="0" w:color="auto"/>
      </w:divBdr>
    </w:div>
    <w:div w:id="1690908166">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53503335">
      <w:bodyDiv w:val="1"/>
      <w:marLeft w:val="0"/>
      <w:marRight w:val="0"/>
      <w:marTop w:val="0"/>
      <w:marBottom w:val="0"/>
      <w:divBdr>
        <w:top w:val="none" w:sz="0" w:space="0" w:color="auto"/>
        <w:left w:val="none" w:sz="0" w:space="0" w:color="auto"/>
        <w:bottom w:val="none" w:sz="0" w:space="0" w:color="auto"/>
        <w:right w:val="none" w:sz="0" w:space="0" w:color="auto"/>
      </w:divBdr>
    </w:div>
    <w:div w:id="1832215073">
      <w:bodyDiv w:val="1"/>
      <w:marLeft w:val="0"/>
      <w:marRight w:val="0"/>
      <w:marTop w:val="0"/>
      <w:marBottom w:val="0"/>
      <w:divBdr>
        <w:top w:val="none" w:sz="0" w:space="0" w:color="auto"/>
        <w:left w:val="none" w:sz="0" w:space="0" w:color="auto"/>
        <w:bottom w:val="none" w:sz="0" w:space="0" w:color="auto"/>
        <w:right w:val="none" w:sz="0" w:space="0" w:color="auto"/>
      </w:divBdr>
    </w:div>
    <w:div w:id="1905066879">
      <w:bodyDiv w:val="1"/>
      <w:marLeft w:val="0"/>
      <w:marRight w:val="0"/>
      <w:marTop w:val="0"/>
      <w:marBottom w:val="0"/>
      <w:divBdr>
        <w:top w:val="none" w:sz="0" w:space="0" w:color="auto"/>
        <w:left w:val="none" w:sz="0" w:space="0" w:color="auto"/>
        <w:bottom w:val="none" w:sz="0" w:space="0" w:color="auto"/>
        <w:right w:val="none" w:sz="0" w:space="0" w:color="auto"/>
      </w:divBdr>
    </w:div>
    <w:div w:id="1933274190">
      <w:bodyDiv w:val="1"/>
      <w:marLeft w:val="0"/>
      <w:marRight w:val="0"/>
      <w:marTop w:val="0"/>
      <w:marBottom w:val="0"/>
      <w:divBdr>
        <w:top w:val="none" w:sz="0" w:space="0" w:color="auto"/>
        <w:left w:val="none" w:sz="0" w:space="0" w:color="auto"/>
        <w:bottom w:val="none" w:sz="0" w:space="0" w:color="auto"/>
        <w:right w:val="none" w:sz="0" w:space="0" w:color="auto"/>
      </w:divBdr>
    </w:div>
    <w:div w:id="20264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290E-49C0-47D1-8D71-D0735E87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19764</Words>
  <Characters>11266</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Gunta</cp:lastModifiedBy>
  <cp:revision>2</cp:revision>
  <cp:lastPrinted>2018-06-19T13:38:00Z</cp:lastPrinted>
  <dcterms:created xsi:type="dcterms:W3CDTF">2018-12-11T16:24:00Z</dcterms:created>
  <dcterms:modified xsi:type="dcterms:W3CDTF">2018-12-11T16:24:00Z</dcterms:modified>
  <dc:language>lv-LV</dc:language>
</cp:coreProperties>
</file>